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CC6C03" w:rsidRPr="00E37489" w:rsidRDefault="00CC6C03" w:rsidP="00CC6C03">
      <w:pPr>
        <w:pStyle w:val="Titolo1"/>
        <w:spacing w:before="0"/>
        <w:jc w:val="both"/>
        <w:rPr>
          <w:rFonts w:ascii="Garamond" w:hAnsi="Garamond" w:cs="Calibri"/>
          <w:b/>
          <w:color w:val="auto"/>
          <w:sz w:val="24"/>
          <w:szCs w:val="24"/>
        </w:rPr>
      </w:pPr>
      <w:r w:rsidRPr="00E37489">
        <w:rPr>
          <w:rFonts w:ascii="Garamond" w:hAnsi="Garamond" w:cs="Calibri"/>
          <w:b/>
          <w:color w:val="auto"/>
          <w:sz w:val="24"/>
          <w:szCs w:val="24"/>
        </w:rPr>
        <w:t>PROCEDURA NEGOZIATA, TRAMITE PIATTAFORMA INFORMATICA MEPA DI CONSIP, AI SENSI DELL’ ART. 36, COMMA 2, LETT. B, DEL D.LGS 50/2016, PER L’AFFIDAMENTO DEL SERVIZIO DI PROGRAMMAZIONE ED ORGANIZZAZIONE DELLE ATTIVITA’ RELATIVE AL PROGETTO S.A.P. RIVOLTO AD UTENTI DISABILI DEI COMUNI DI ALBINEA (</w:t>
      </w:r>
      <w:r w:rsidR="00DA0A28" w:rsidRPr="00E37489">
        <w:rPr>
          <w:rFonts w:ascii="Garamond" w:hAnsi="Garamond" w:cs="Calibri"/>
          <w:b/>
          <w:color w:val="auto"/>
          <w:sz w:val="24"/>
          <w:szCs w:val="24"/>
        </w:rPr>
        <w:t>RE</w:t>
      </w:r>
      <w:r w:rsidRPr="00E37489">
        <w:rPr>
          <w:rFonts w:ascii="Garamond" w:hAnsi="Garamond" w:cs="Calibri"/>
          <w:b/>
          <w:color w:val="auto"/>
          <w:sz w:val="24"/>
          <w:szCs w:val="24"/>
        </w:rPr>
        <w:t>) E VEZZANO SUL CROSTOLO (RE) PER IL PERIODO 01/10/2018 – 30/09/2020.</w:t>
      </w:r>
    </w:p>
    <w:p w:rsidR="00CC6C03" w:rsidRPr="00E37489" w:rsidRDefault="00CC6C03" w:rsidP="00CC6C03">
      <w:pPr>
        <w:rPr>
          <w:rFonts w:ascii="Garamond" w:hAnsi="Garamond"/>
          <w:b/>
          <w:sz w:val="24"/>
          <w:szCs w:val="24"/>
        </w:rPr>
      </w:pPr>
    </w:p>
    <w:p w:rsidR="00CC6C03" w:rsidRPr="00E37489" w:rsidRDefault="00CC6C03" w:rsidP="00CC6C03">
      <w:pPr>
        <w:pStyle w:val="Titolo1"/>
        <w:spacing w:before="0"/>
        <w:jc w:val="center"/>
        <w:rPr>
          <w:rFonts w:ascii="Garamond" w:hAnsi="Garamond" w:cs="Calibri"/>
          <w:b/>
          <w:color w:val="auto"/>
          <w:sz w:val="24"/>
          <w:szCs w:val="24"/>
        </w:rPr>
      </w:pPr>
      <w:r w:rsidRPr="00E37489">
        <w:rPr>
          <w:rFonts w:ascii="Garamond" w:hAnsi="Garamond" w:cs="Calibri"/>
          <w:b/>
          <w:color w:val="auto"/>
          <w:sz w:val="24"/>
          <w:szCs w:val="24"/>
        </w:rPr>
        <w:t>CIG  7607405533</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w:t>
      </w:r>
      <w:bookmarkStart w:id="8" w:name="_GoBack"/>
      <w:bookmarkEnd w:id="8"/>
      <w:r w:rsidRPr="001C1D5D">
        <w:rPr>
          <w:rFonts w:ascii="Garamond" w:hAnsi="Garamond" w:cs="Tahoma"/>
          <w:sz w:val="24"/>
          <w:szCs w:val="24"/>
        </w:rPr>
        <w:t>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186117" w:rsidRPr="001C1D5D" w:rsidRDefault="00186117" w:rsidP="00186117">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186117" w:rsidRPr="001C1D5D" w:rsidRDefault="00186117" w:rsidP="00186117">
      <w:pPr>
        <w:pStyle w:val="Standard"/>
        <w:widowControl w:val="0"/>
        <w:tabs>
          <w:tab w:val="left" w:pos="-14930"/>
          <w:tab w:val="left" w:pos="-13938"/>
        </w:tabs>
        <w:ind w:left="850"/>
        <w:jc w:val="both"/>
        <w:rPr>
          <w:rFonts w:ascii="Garamond" w:hAnsi="Garamond"/>
          <w:szCs w:val="24"/>
        </w:rPr>
      </w:pPr>
    </w:p>
    <w:p w:rsidR="00186117" w:rsidRPr="001C1D5D" w:rsidRDefault="00186117" w:rsidP="00186117">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Requisiti di </w:t>
      </w:r>
      <w:r>
        <w:rPr>
          <w:rFonts w:ascii="Garamond" w:eastAsia="Tahoma" w:hAnsi="Garamond" w:cs="Tahoma"/>
          <w:szCs w:val="24"/>
        </w:rPr>
        <w:t>capacità economica e finanziaria</w:t>
      </w:r>
      <w:r w:rsidRPr="001C1D5D">
        <w:rPr>
          <w:rFonts w:ascii="Garamond" w:eastAsia="Tahoma" w:hAnsi="Garamond" w:cs="Tahoma"/>
          <w:szCs w:val="24"/>
        </w:rPr>
        <w:t>:</w:t>
      </w:r>
    </w:p>
    <w:p w:rsidR="00186117" w:rsidRPr="001C1D5D" w:rsidRDefault="00186117" w:rsidP="00186117">
      <w:pPr>
        <w:pStyle w:val="Standard"/>
        <w:widowControl w:val="0"/>
        <w:tabs>
          <w:tab w:val="left" w:pos="-15780"/>
          <w:tab w:val="left" w:pos="-14788"/>
        </w:tabs>
        <w:spacing w:line="360" w:lineRule="auto"/>
        <w:jc w:val="both"/>
        <w:rPr>
          <w:rFonts w:ascii="Garamond" w:hAnsi="Garamond"/>
          <w:szCs w:val="24"/>
        </w:rPr>
      </w:pPr>
      <w:r>
        <w:rPr>
          <w:rFonts w:ascii="Garamond" w:hAnsi="Garamond"/>
          <w:szCs w:val="24"/>
        </w:rPr>
        <w:t xml:space="preserve">- aver espletato negli ultimi tre anni (2017 – 2016 – 2015) servizi analoghi nel settore oggetto della gara per un importo complessivo almeno pari ad € 142.000,00   </w:t>
      </w:r>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186117" w:rsidRDefault="00186117" w:rsidP="00186117">
      <w:pPr>
        <w:pStyle w:val="Standard"/>
        <w:widowControl w:val="0"/>
        <w:tabs>
          <w:tab w:val="left" w:pos="-15780"/>
          <w:tab w:val="left" w:pos="-14788"/>
        </w:tabs>
        <w:spacing w:line="360" w:lineRule="auto"/>
        <w:jc w:val="both"/>
        <w:rPr>
          <w:rFonts w:ascii="Garamond" w:hAnsi="Garamond"/>
          <w:szCs w:val="24"/>
        </w:rPr>
      </w:pPr>
      <w:r>
        <w:rPr>
          <w:rFonts w:ascii="Garamond" w:hAnsi="Garamond"/>
          <w:szCs w:val="24"/>
        </w:rPr>
        <w:t>- indicare anno, importo e committente:</w:t>
      </w:r>
    </w:p>
    <w:tbl>
      <w:tblPr>
        <w:tblStyle w:val="Grigliatabella"/>
        <w:tblW w:w="0" w:type="auto"/>
        <w:tblLook w:val="04A0" w:firstRow="1" w:lastRow="0" w:firstColumn="1" w:lastColumn="0" w:noHBand="0" w:noVBand="1"/>
      </w:tblPr>
      <w:tblGrid>
        <w:gridCol w:w="3396"/>
        <w:gridCol w:w="3397"/>
        <w:gridCol w:w="3397"/>
      </w:tblGrid>
      <w:tr w:rsidR="00186117" w:rsidTr="00391E79">
        <w:tc>
          <w:tcPr>
            <w:tcW w:w="3396"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r>
              <w:rPr>
                <w:rFonts w:ascii="Garamond" w:hAnsi="Garamond"/>
                <w:szCs w:val="24"/>
              </w:rPr>
              <w:t>ANNO</w:t>
            </w: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r>
              <w:rPr>
                <w:rFonts w:ascii="Garamond" w:hAnsi="Garamond"/>
                <w:szCs w:val="24"/>
              </w:rPr>
              <w:t>IMPORTO</w:t>
            </w: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r>
              <w:rPr>
                <w:rFonts w:ascii="Garamond" w:hAnsi="Garamond"/>
                <w:szCs w:val="24"/>
              </w:rPr>
              <w:t>COMMITTENTE</w:t>
            </w:r>
          </w:p>
        </w:tc>
      </w:tr>
      <w:tr w:rsidR="00186117" w:rsidTr="00391E79">
        <w:tc>
          <w:tcPr>
            <w:tcW w:w="3396"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r>
      <w:tr w:rsidR="00186117" w:rsidTr="00391E79">
        <w:tc>
          <w:tcPr>
            <w:tcW w:w="3396"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r>
      <w:tr w:rsidR="00186117" w:rsidTr="00391E79">
        <w:tc>
          <w:tcPr>
            <w:tcW w:w="3396"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c>
          <w:tcPr>
            <w:tcW w:w="3397" w:type="dxa"/>
          </w:tcPr>
          <w:p w:rsidR="00186117" w:rsidRDefault="00186117" w:rsidP="00391E79">
            <w:pPr>
              <w:pStyle w:val="Standard"/>
              <w:widowControl w:val="0"/>
              <w:tabs>
                <w:tab w:val="left" w:pos="-15780"/>
                <w:tab w:val="left" w:pos="-14788"/>
              </w:tabs>
              <w:spacing w:line="360" w:lineRule="auto"/>
              <w:jc w:val="center"/>
              <w:rPr>
                <w:rFonts w:ascii="Garamond" w:hAnsi="Garamond"/>
                <w:szCs w:val="24"/>
              </w:rPr>
            </w:pPr>
          </w:p>
        </w:tc>
      </w:tr>
    </w:tbl>
    <w:p w:rsidR="003F4512" w:rsidRDefault="003F4512" w:rsidP="003F4512">
      <w:pPr>
        <w:pStyle w:val="Standard"/>
        <w:widowControl w:val="0"/>
        <w:tabs>
          <w:tab w:val="left" w:pos="-15780"/>
          <w:tab w:val="left" w:pos="-14788"/>
        </w:tabs>
        <w:spacing w:line="360" w:lineRule="auto"/>
        <w:jc w:val="both"/>
        <w:rPr>
          <w:rFonts w:ascii="Garamond" w:hAnsi="Garamond"/>
          <w:szCs w:val="24"/>
        </w:rPr>
      </w:pPr>
    </w:p>
    <w:p w:rsidR="00AC0BE9" w:rsidRPr="005C5AAA" w:rsidRDefault="00AC0BE9" w:rsidP="00AC0BE9">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 xml:space="preserve">Con riferimento ai requisiti oggetto di avvalimento sopra indicati dichiara: </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obbligarsi a fornire le risorse sopra elencate e a mettere a disposizione le risorse necessarie per tutta la durata </w:t>
      </w:r>
      <w:proofErr w:type="gramStart"/>
      <w:r w:rsidRPr="005C5AAA">
        <w:rPr>
          <w:rFonts w:ascii="Garamond" w:hAnsi="Garamond"/>
          <w:szCs w:val="24"/>
        </w:rPr>
        <w:t xml:space="preserve">dell’appalto: </w:t>
      </w:r>
      <w:r>
        <w:rPr>
          <w:rFonts w:ascii="Garamond" w:hAnsi="Garamond"/>
          <w:szCs w:val="24"/>
        </w:rPr>
        <w:sym w:font="Wingdings" w:char="F0A8"/>
      </w:r>
      <w:r>
        <w:rPr>
          <w:rFonts w:ascii="Garamond" w:hAnsi="Garamond"/>
          <w:szCs w:val="24"/>
        </w:rPr>
        <w:t xml:space="preserve"> </w:t>
      </w:r>
      <w:r w:rsidRPr="005C5AAA">
        <w:rPr>
          <w:rFonts w:ascii="Garamond" w:hAnsi="Garamond"/>
          <w:szCs w:val="24"/>
        </w:rPr>
        <w:t>SI</w:t>
      </w:r>
      <w:proofErr w:type="gramEnd"/>
      <w:r w:rsidRPr="005C5AAA">
        <w:rPr>
          <w:rFonts w:ascii="Garamond" w:hAnsi="Garamond"/>
          <w:szCs w:val="24"/>
        </w:rPr>
        <w:t xml:space="preserve"> </w:t>
      </w:r>
      <w:r>
        <w:rPr>
          <w:rFonts w:ascii="Garamond" w:hAnsi="Garamond"/>
          <w:szCs w:val="24"/>
        </w:rPr>
        <w:t xml:space="preserve"> </w:t>
      </w:r>
      <w:r>
        <w:rPr>
          <w:rFonts w:ascii="Garamond" w:hAnsi="Garamond"/>
          <w:szCs w:val="24"/>
        </w:rPr>
        <w:sym w:font="Wingdings" w:char="F0A8"/>
      </w:r>
      <w:r>
        <w:rPr>
          <w:rFonts w:ascii="Garamond" w:hAnsi="Garamond"/>
          <w:szCs w:val="24"/>
        </w:rPr>
        <w:t xml:space="preserve"> </w:t>
      </w:r>
      <w:r w:rsidRPr="005C5AAA">
        <w:rPr>
          <w:rFonts w:ascii="Garamond" w:hAnsi="Garamond"/>
          <w:szCs w:val="24"/>
        </w:rPr>
        <w:t>NO</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non partecipare alla presente procedura in gara in proprio, come associata o come consorziata, oppure di non essere stata nominata ausiliaria di più di un </w:t>
      </w:r>
      <w:proofErr w:type="gramStart"/>
      <w:r w:rsidRPr="005C5AAA">
        <w:rPr>
          <w:rFonts w:ascii="Garamond" w:hAnsi="Garamond"/>
          <w:szCs w:val="24"/>
        </w:rPr>
        <w:t xml:space="preserve">concorrente: </w:t>
      </w:r>
      <w:r>
        <w:rPr>
          <w:rFonts w:ascii="Garamond" w:hAnsi="Garamond"/>
          <w:szCs w:val="24"/>
        </w:rPr>
        <w:sym w:font="Wingdings" w:char="F0A8"/>
      </w:r>
      <w:r>
        <w:rPr>
          <w:rFonts w:ascii="Garamond" w:hAnsi="Garamond"/>
          <w:szCs w:val="24"/>
        </w:rPr>
        <w:t xml:space="preserve"> </w:t>
      </w:r>
      <w:r w:rsidRPr="005C5AAA">
        <w:rPr>
          <w:rFonts w:ascii="Garamond" w:hAnsi="Garamond"/>
          <w:szCs w:val="24"/>
        </w:rPr>
        <w:t>SI</w:t>
      </w:r>
      <w:proofErr w:type="gramEnd"/>
      <w:r w:rsidRPr="005C5AAA">
        <w:rPr>
          <w:rFonts w:ascii="Garamond" w:hAnsi="Garamond"/>
          <w:szCs w:val="24"/>
        </w:rPr>
        <w:t xml:space="preserve"> </w:t>
      </w:r>
      <w:r>
        <w:rPr>
          <w:rFonts w:ascii="Garamond" w:hAnsi="Garamond"/>
          <w:szCs w:val="24"/>
        </w:rPr>
        <w:t xml:space="preserve">       </w:t>
      </w:r>
      <w:r>
        <w:rPr>
          <w:rFonts w:ascii="Garamond" w:hAnsi="Garamond"/>
          <w:szCs w:val="24"/>
        </w:rPr>
        <w:sym w:font="Wingdings" w:char="F0A8"/>
      </w:r>
      <w:r w:rsidRPr="005C5AAA">
        <w:rPr>
          <w:rFonts w:ascii="Garamond" w:hAnsi="Garamond"/>
          <w:szCs w:val="24"/>
        </w:rPr>
        <w:t>NO</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w:t>
      </w:r>
      <w:r w:rsidR="00186117">
        <w:rPr>
          <w:rFonts w:ascii="Garamond" w:eastAsia="Tahoma" w:hAnsi="Garamond" w:cs="Tahoma"/>
          <w:szCs w:val="24"/>
        </w:rPr>
        <w:t>i</w:t>
      </w:r>
      <w:r w:rsidRPr="001C1D5D">
        <w:rPr>
          <w:rFonts w:ascii="Garamond" w:eastAsia="Tahoma" w:hAnsi="Garamond" w:cs="Tahoma"/>
          <w:szCs w:val="24"/>
        </w:rPr>
        <w:t xml:space="preserve"> di esecuzione del contratto prescritte </w:t>
      </w:r>
      <w:r w:rsidR="00186117">
        <w:rPr>
          <w:rFonts w:ascii="Garamond" w:eastAsia="Tahoma" w:hAnsi="Garamond" w:cs="Tahoma"/>
          <w:szCs w:val="24"/>
        </w:rPr>
        <w:t>dal capitolato speciale d’appalto</w:t>
      </w:r>
      <w:r w:rsidRPr="001C1D5D">
        <w:rPr>
          <w:rFonts w:ascii="Garamond" w:eastAsia="Tahoma" w:hAnsi="Garamond" w:cs="Tahoma"/>
          <w:szCs w:val="24"/>
        </w:rPr>
        <w:t xml:space="preserve">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w:t>
      </w:r>
      <w:r w:rsidR="00186117">
        <w:rPr>
          <w:rFonts w:ascii="Garamond" w:hAnsi="Garamond"/>
          <w:szCs w:val="24"/>
        </w:rPr>
        <w:t>dell’Unione Colline Matildiche</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186117">
      <w:pPr>
        <w:widowControl/>
        <w:tabs>
          <w:tab w:val="left" w:pos="0"/>
        </w:tabs>
        <w:spacing w:line="360" w:lineRule="auto"/>
        <w:jc w:val="both"/>
        <w:rPr>
          <w:rFonts w:ascii="Garamond" w:hAnsi="Garamond"/>
          <w:sz w:val="24"/>
          <w:szCs w:val="24"/>
        </w:rPr>
      </w:pPr>
      <w:r w:rsidRPr="001C1D5D">
        <w:rPr>
          <w:rFonts w:ascii="Garamond" w:hAnsi="Garamond" w:cs="Tahoma"/>
          <w:sz w:val="24"/>
          <w:szCs w:val="24"/>
        </w:rPr>
        <w:t>Luogo a data</w:t>
      </w: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17FD2" w:rsidRPr="001C1D5D" w:rsidRDefault="0050729A" w:rsidP="00186117">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DA0A28">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86117"/>
    <w:rsid w:val="001C1D5D"/>
    <w:rsid w:val="002E5566"/>
    <w:rsid w:val="003472BA"/>
    <w:rsid w:val="00364FCD"/>
    <w:rsid w:val="003A656E"/>
    <w:rsid w:val="003F4512"/>
    <w:rsid w:val="004038C3"/>
    <w:rsid w:val="00493AE7"/>
    <w:rsid w:val="0050729A"/>
    <w:rsid w:val="005C5AAA"/>
    <w:rsid w:val="005D1904"/>
    <w:rsid w:val="005E4DC9"/>
    <w:rsid w:val="005F3899"/>
    <w:rsid w:val="00625DFE"/>
    <w:rsid w:val="00666464"/>
    <w:rsid w:val="00674293"/>
    <w:rsid w:val="00802030"/>
    <w:rsid w:val="008A1E01"/>
    <w:rsid w:val="00A776D9"/>
    <w:rsid w:val="00AC0BE9"/>
    <w:rsid w:val="00B41296"/>
    <w:rsid w:val="00CA5CB1"/>
    <w:rsid w:val="00CC6C03"/>
    <w:rsid w:val="00D0510C"/>
    <w:rsid w:val="00D36E80"/>
    <w:rsid w:val="00D930C9"/>
    <w:rsid w:val="00DA0A28"/>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1">
    <w:name w:val="heading 1"/>
    <w:basedOn w:val="Normale"/>
    <w:next w:val="Normale"/>
    <w:link w:val="Titolo1Carattere"/>
    <w:uiPriority w:val="9"/>
    <w:qFormat/>
    <w:rsid w:val="00CC6C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5C5AAA"/>
    <w:pPr>
      <w:autoSpaceDE w:val="0"/>
      <w:autoSpaceDN w:val="0"/>
      <w:adjustRightInd w:val="0"/>
      <w:spacing w:after="0" w:line="240" w:lineRule="auto"/>
    </w:pPr>
    <w:rPr>
      <w:rFonts w:ascii="Garamond" w:hAnsi="Garamond" w:cs="Garamond"/>
      <w:color w:val="000000"/>
      <w:sz w:val="24"/>
      <w:szCs w:val="24"/>
    </w:rPr>
  </w:style>
  <w:style w:type="character" w:customStyle="1" w:styleId="Titolo1Carattere">
    <w:name w:val="Titolo 1 Carattere"/>
    <w:basedOn w:val="Carpredefinitoparagrafo"/>
    <w:link w:val="Titolo1"/>
    <w:uiPriority w:val="9"/>
    <w:rsid w:val="00CC6C03"/>
    <w:rPr>
      <w:rFonts w:asciiTheme="majorHAnsi" w:eastAsiaTheme="majorEastAsia" w:hAnsiTheme="majorHAnsi" w:cstheme="majorBidi"/>
      <w:color w:val="2E74B5" w:themeColor="accent1" w:themeShade="BF"/>
      <w:sz w:val="32"/>
      <w:szCs w:val="32"/>
      <w:lang w:eastAsia="zh-CN"/>
    </w:rPr>
  </w:style>
  <w:style w:type="table" w:styleId="Grigliatabella">
    <w:name w:val="Table Grid"/>
    <w:basedOn w:val="Tabellanormale"/>
    <w:uiPriority w:val="39"/>
    <w:rsid w:val="00186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5701">
      <w:bodyDiv w:val="1"/>
      <w:marLeft w:val="0"/>
      <w:marRight w:val="0"/>
      <w:marTop w:val="0"/>
      <w:marBottom w:val="0"/>
      <w:divBdr>
        <w:top w:val="none" w:sz="0" w:space="0" w:color="auto"/>
        <w:left w:val="none" w:sz="0" w:space="0" w:color="auto"/>
        <w:bottom w:val="none" w:sz="0" w:space="0" w:color="auto"/>
        <w:right w:val="none" w:sz="0" w:space="0" w:color="auto"/>
      </w:divBdr>
    </w:div>
    <w:div w:id="251357684">
      <w:bodyDiv w:val="1"/>
      <w:marLeft w:val="0"/>
      <w:marRight w:val="0"/>
      <w:marTop w:val="0"/>
      <w:marBottom w:val="0"/>
      <w:divBdr>
        <w:top w:val="none" w:sz="0" w:space="0" w:color="auto"/>
        <w:left w:val="none" w:sz="0" w:space="0" w:color="auto"/>
        <w:bottom w:val="none" w:sz="0" w:space="0" w:color="auto"/>
        <w:right w:val="none" w:sz="0" w:space="0" w:color="auto"/>
      </w:divBdr>
    </w:div>
    <w:div w:id="114747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2154</Words>
  <Characters>12279</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20</cp:revision>
  <dcterms:created xsi:type="dcterms:W3CDTF">2018-05-26T10:53:00Z</dcterms:created>
  <dcterms:modified xsi:type="dcterms:W3CDTF">2018-08-29T12:52:00Z</dcterms:modified>
</cp:coreProperties>
</file>