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4527" w14:textId="77777777" w:rsidR="00F83530" w:rsidRDefault="00F83530"/>
    <w:tbl>
      <w:tblPr>
        <w:tblW w:w="1638" w:type="dxa"/>
        <w:tblInd w:w="80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</w:tblGrid>
      <w:tr w:rsidR="00812A53" w14:paraId="4E7C3A09" w14:textId="77777777">
        <w:trPr>
          <w:trHeight w:val="28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7BB284" w14:textId="3A8F1164" w:rsidR="00812A53" w:rsidRDefault="007035D9">
            <w:pPr>
              <w:pStyle w:val="sche22"/>
              <w:snapToGrid w:val="0"/>
              <w:jc w:val="center"/>
              <w:rPr>
                <w:rFonts w:ascii="Calibri" w:hAnsi="Calibri" w:cs="Tahoma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val="it-IT"/>
              </w:rPr>
              <w:t xml:space="preserve">Allegato </w:t>
            </w:r>
            <w:r w:rsidR="00F83530">
              <w:rPr>
                <w:rFonts w:ascii="Calibri" w:hAnsi="Calibri" w:cs="Tahoma"/>
                <w:b/>
                <w:sz w:val="24"/>
                <w:szCs w:val="24"/>
                <w:lang w:val="it-IT"/>
              </w:rPr>
              <w:t>7</w:t>
            </w:r>
          </w:p>
        </w:tc>
      </w:tr>
    </w:tbl>
    <w:p w14:paraId="0ECB3B12" w14:textId="77777777" w:rsidR="00812A53" w:rsidRDefault="00812A53">
      <w:pPr>
        <w:pStyle w:val="Standard"/>
        <w:tabs>
          <w:tab w:val="left" w:pos="677"/>
        </w:tabs>
        <w:jc w:val="center"/>
        <w:rPr>
          <w:rFonts w:ascii="Garamond" w:hAnsi="Garamond" w:cs="Garamond"/>
          <w:b/>
          <w:bCs/>
          <w:i/>
          <w:iCs/>
          <w:sz w:val="20"/>
          <w:szCs w:val="20"/>
          <w:u w:val="single"/>
          <w:shd w:val="clear" w:color="auto" w:fill="FF00FF"/>
        </w:rPr>
      </w:pPr>
    </w:p>
    <w:p w14:paraId="5665431C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  <w:bookmarkStart w:id="0" w:name="_Hlk104542780"/>
    </w:p>
    <w:bookmarkEnd w:id="0"/>
    <w:p w14:paraId="356A90E7" w14:textId="77777777" w:rsidR="00890760" w:rsidRPr="00890760" w:rsidRDefault="00890760" w:rsidP="00890760">
      <w:pPr>
        <w:pStyle w:val="Standard"/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bidi="hi-IN"/>
        </w:rPr>
      </w:pPr>
      <w:r w:rsidRPr="00890760">
        <w:rPr>
          <w:rFonts w:ascii="Calibri" w:eastAsia="Calibri" w:hAnsi="Calibri" w:cs="Calibri"/>
          <w:b/>
          <w:bCs/>
          <w:sz w:val="22"/>
          <w:szCs w:val="22"/>
          <w:lang w:bidi="hi-IN"/>
        </w:rPr>
        <w:t>PROCEDURA NEGOZIATA, TRAMITE PIATTAFORMA INFORMATICA SATER DI INTERCENTER, AI SENSI DELL’ART. 50, COMMA 1 LETT. E) DEL D.LGS 36/2023, PER L’AFFIDAMENTO DEL SERVIZIO INFORMAGIOVANI DELL’UNIONE COLLINE MATILDICHE (RE) PER IL PERIODO 01/06/2024 – 31/05/2027, RINNOVABILE PER UN ULTERIORE PERIODO DI TRE ANNI</w:t>
      </w:r>
    </w:p>
    <w:p w14:paraId="5445C4C2" w14:textId="77777777" w:rsidR="00890760" w:rsidRPr="00890760" w:rsidRDefault="00890760" w:rsidP="00890760">
      <w:pPr>
        <w:pStyle w:val="Standard"/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bidi="hi-IN"/>
        </w:rPr>
      </w:pPr>
    </w:p>
    <w:p w14:paraId="632F8329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</w:p>
    <w:p w14:paraId="75CD87B0" w14:textId="59352A31" w:rsidR="00812A53" w:rsidRPr="00F83530" w:rsidRDefault="007035D9" w:rsidP="00F83530">
      <w:pPr>
        <w:pStyle w:val="Standard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                              </w:t>
      </w:r>
    </w:p>
    <w:p w14:paraId="68DB5DCD" w14:textId="4D99F356" w:rsidR="00812A53" w:rsidRDefault="007035D9">
      <w:pPr>
        <w:pStyle w:val="sche22"/>
        <w:jc w:val="center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>DICHIARAZIONE RELATIVA ALL’OFFERTA ECONOMICA</w:t>
      </w:r>
      <w:r w:rsidR="00F83530">
        <w:rPr>
          <w:rFonts w:ascii="Calibri" w:hAnsi="Calibri" w:cs="Tahoma"/>
          <w:b/>
          <w:sz w:val="22"/>
          <w:szCs w:val="22"/>
          <w:lang w:val="it-IT"/>
        </w:rPr>
        <w:t xml:space="preserve"> E</w:t>
      </w:r>
      <w:r>
        <w:rPr>
          <w:rFonts w:ascii="Calibri" w:hAnsi="Calibri" w:cs="Tahoma"/>
          <w:b/>
          <w:sz w:val="22"/>
          <w:szCs w:val="22"/>
          <w:lang w:val="it-IT"/>
        </w:rPr>
        <w:t xml:space="preserve"> AGLI ONERI PER LA SICUREZZA AZIENDALE</w:t>
      </w:r>
    </w:p>
    <w:p w14:paraId="42AA6CD8" w14:textId="77777777" w:rsidR="00812A53" w:rsidRDefault="00812A53">
      <w:pPr>
        <w:pStyle w:val="sche22"/>
        <w:jc w:val="center"/>
        <w:rPr>
          <w:rFonts w:ascii="Calibri" w:hAnsi="Calibri" w:cs="Tahoma"/>
          <w:b/>
          <w:color w:val="0066CC"/>
          <w:sz w:val="22"/>
          <w:szCs w:val="22"/>
          <w:lang w:val="it-IT"/>
        </w:rPr>
      </w:pPr>
    </w:p>
    <w:tbl>
      <w:tblPr>
        <w:tblW w:w="988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588"/>
        <w:gridCol w:w="312"/>
        <w:gridCol w:w="3113"/>
        <w:gridCol w:w="137"/>
        <w:gridCol w:w="138"/>
        <w:gridCol w:w="150"/>
        <w:gridCol w:w="750"/>
        <w:gridCol w:w="225"/>
        <w:gridCol w:w="525"/>
        <w:gridCol w:w="162"/>
        <w:gridCol w:w="900"/>
        <w:gridCol w:w="600"/>
        <w:gridCol w:w="1137"/>
        <w:gridCol w:w="329"/>
      </w:tblGrid>
      <w:tr w:rsidR="00812A53" w14:paraId="3E0025EB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F79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7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19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39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BCB6A45" w14:textId="77777777">
        <w:trPr>
          <w:trHeight w:val="240"/>
        </w:trPr>
        <w:tc>
          <w:tcPr>
            <w:tcW w:w="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AF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401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0B6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D2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462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D7D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3B2CAD3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8E0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F9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829C9B4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673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AC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B16685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51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3CB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3537F4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E9D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8C57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35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C35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9B1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35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812A53" w14:paraId="04B5A878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0AD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2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628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F80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87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C63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0F9D28E5" w14:textId="77777777">
        <w:trPr>
          <w:trHeight w:val="240"/>
        </w:trPr>
        <w:tc>
          <w:tcPr>
            <w:tcW w:w="172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C9A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8166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F2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76EA5E8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913E" w14:textId="77777777" w:rsidR="00812A53" w:rsidRDefault="007035D9">
            <w:pPr>
              <w:pStyle w:val="Standard"/>
              <w:snapToGrid w:val="0"/>
            </w:pPr>
            <w:r>
              <w:rPr>
                <w:rFonts w:ascii="Calibri" w:hAnsi="Calibri" w:cs="Tahoma"/>
                <w:sz w:val="20"/>
                <w:szCs w:val="20"/>
              </w:rPr>
              <w:t xml:space="preserve">indirizzo di posta elettronica certificata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(PEC) </w:t>
            </w:r>
            <w:r>
              <w:rPr>
                <w:rFonts w:ascii="Calibri" w:hAnsi="Calibri" w:cs="Tahoma"/>
                <w:sz w:val="20"/>
                <w:szCs w:val="20"/>
              </w:rPr>
              <w:t>_______________________________________________________________</w:t>
            </w:r>
          </w:p>
        </w:tc>
      </w:tr>
      <w:tr w:rsidR="00812A53" w14:paraId="51A944D0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978" w14:textId="77777777" w:rsidR="00812A53" w:rsidRDefault="00812A53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A43AF4F" w14:textId="77777777" w:rsidR="00812A53" w:rsidRDefault="007035D9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che partecipa alla procedura in oggetto come</w:t>
            </w:r>
          </w:p>
        </w:tc>
      </w:tr>
      <w:tr w:rsidR="00812A53" w14:paraId="060EB0BF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49B" w14:textId="77777777" w:rsidR="00812A53" w:rsidRDefault="007035D9">
            <w:pPr>
              <w:pStyle w:val="Footnote"/>
              <w:widowControl/>
              <w:overflowPunct/>
              <w:autoSpaceDE/>
              <w:snapToGrid w:val="0"/>
              <w:textAlignment w:val="auto"/>
              <w:rPr>
                <w:rFonts w:ascii="Calibri" w:hAnsi="Calibri" w:cs="Tahoma"/>
                <w:b/>
                <w:bCs/>
                <w:i/>
                <w:iCs/>
              </w:rPr>
            </w:pPr>
            <w:r>
              <w:rPr>
                <w:rFonts w:ascii="Calibri" w:hAnsi="Calibri" w:cs="Tahoma"/>
                <w:b/>
                <w:bCs/>
                <w:i/>
                <w:iCs/>
              </w:rPr>
              <w:t>(in caso di concorrente singolo)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5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674D836C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5A2" w14:textId="77777777" w:rsidR="00812A53" w:rsidRDefault="007035D9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imprenditore individuale, anche artigiano / società commerciale / società cooperativa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 o consorzio fra società cooperative di produzione e lavoro costituito a norma della legge 422/1909 e s.m. / consorzio tra imprese artigiane di cui alla legge 443/1985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 oppure consorzio stabile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452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DCD1D99" w14:textId="77777777">
        <w:trPr>
          <w:trHeight w:val="619"/>
        </w:trPr>
        <w:tc>
          <w:tcPr>
            <w:tcW w:w="9559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94B" w14:textId="77777777" w:rsidR="00812A53" w:rsidRDefault="00812A53">
            <w:pPr>
              <w:pStyle w:val="Standard"/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7E65AAA" w14:textId="77777777" w:rsidR="00812A53" w:rsidRDefault="007035D9">
            <w:pPr>
              <w:pStyle w:val="Standard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 alternativa</w:t>
            </w:r>
          </w:p>
          <w:p w14:paraId="3B312358" w14:textId="77777777" w:rsidR="00812A53" w:rsidRDefault="00812A53">
            <w:pPr>
              <w:pStyle w:val="Standard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CE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176E4182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017" w14:textId="77777777" w:rsidR="00812A53" w:rsidRDefault="007035D9">
            <w:pPr>
              <w:pStyle w:val="Standard"/>
              <w:snapToGrid w:val="0"/>
              <w:jc w:val="both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(in caso di raggruppamenti temporanei di concorrenti o consorzi ordinari di concorrenti o aggregazioni di imprese o GEIE)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45D9BF76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181" w14:textId="77777777" w:rsidR="00812A53" w:rsidRDefault="007035D9">
            <w:pPr>
              <w:pStyle w:val="Standard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capogruppo di un raggruppamento temporaneo di concorrenti o di un consorzio ordinario di concorrenti o di un GEIE di cui alle lettere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f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o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g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 formato dalle seguenti imprese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ragione sociale e sede</w:t>
            </w:r>
            <w:r>
              <w:rPr>
                <w:rFonts w:ascii="Calibri" w:hAnsi="Calibri" w:cs="Tahoma"/>
                <w:sz w:val="20"/>
                <w:szCs w:val="20"/>
              </w:rPr>
              <w:t>):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46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6CE42E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0F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CBF712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18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C5FCEF1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2B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821516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32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3E32C8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5DB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0CC0B39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75E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131C3CB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42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72824FD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49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56B7104E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8D1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67AC5B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A96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DDEC2E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94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481990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651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39737434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2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1D3DB39A" w14:textId="77777777" w:rsidR="00812A53" w:rsidRDefault="00812A53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</w:p>
    <w:p w14:paraId="631FE413" w14:textId="77777777" w:rsidR="00812A53" w:rsidRDefault="007035D9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DICHIARA</w:t>
      </w:r>
      <w:r>
        <w:rPr>
          <w:rFonts w:ascii="Calibri" w:hAnsi="Calibri" w:cs="Tahoma"/>
          <w:b/>
          <w:bCs/>
          <w:sz w:val="20"/>
          <w:szCs w:val="20"/>
        </w:rPr>
        <w:t xml:space="preserve"> CON RIFERIMENTO ALLE PRESTAZIONI OGGETTO DI GARA</w:t>
      </w:r>
    </w:p>
    <w:p w14:paraId="597D9188" w14:textId="77777777" w:rsidR="00812A53" w:rsidRDefault="00812A53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ind w:hanging="25"/>
        <w:jc w:val="center"/>
        <w:rPr>
          <w:rFonts w:ascii="Calibri" w:hAnsi="Calibri" w:cs="Tahoma"/>
          <w:spacing w:val="-2"/>
          <w:sz w:val="20"/>
          <w:szCs w:val="20"/>
        </w:rPr>
      </w:pPr>
    </w:p>
    <w:p w14:paraId="2C925B68" w14:textId="2619158B" w:rsidR="00F83530" w:rsidRPr="00F83530" w:rsidRDefault="00F83530" w:rsidP="00F83530">
      <w:pPr>
        <w:pStyle w:val="Standard"/>
        <w:rPr>
          <w:rFonts w:ascii="Calibri" w:hAnsi="Calibri" w:cs="Tahoma"/>
          <w:b/>
          <w:bCs/>
          <w:spacing w:val="-2"/>
          <w:sz w:val="20"/>
          <w:szCs w:val="20"/>
        </w:rPr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Lotto 1 </w:t>
      </w:r>
    </w:p>
    <w:p w14:paraId="4144E613" w14:textId="05C98285" w:rsidR="00812A53" w:rsidRDefault="00812A53">
      <w:pPr>
        <w:pStyle w:val="Standard"/>
        <w:jc w:val="both"/>
      </w:pP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2EA855F" w14:textId="77777777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E6F3" w14:textId="197E0793" w:rsidR="00812A53" w:rsidRDefault="007035D9" w:rsidP="00C813C7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u w:val="single"/>
              </w:rPr>
              <w:t xml:space="preserve">Percentuale di ribasso offerta sull'importo posto a base di gara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EDD81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0AF486FE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61EB6BC1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1F91AEC5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3574B84F" w14:textId="77777777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6420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D1EED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5C685B3D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2A8117A4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68556596" w14:textId="77777777" w:rsidR="00C813C7" w:rsidRDefault="00C813C7">
      <w:pPr>
        <w:pStyle w:val="Textbody"/>
        <w:spacing w:after="283" w:line="360" w:lineRule="auto"/>
        <w:rPr>
          <w:rFonts w:ascii="Calibri" w:hAnsi="Calibri"/>
          <w:spacing w:val="-2"/>
          <w:sz w:val="20"/>
          <w:u w:val="none"/>
        </w:rPr>
      </w:pPr>
    </w:p>
    <w:p w14:paraId="59CF7E59" w14:textId="12F551F2" w:rsidR="00812A53" w:rsidRDefault="00F83530">
      <w:pPr>
        <w:pStyle w:val="Textbody"/>
        <w:spacing w:after="283" w:line="360" w:lineRule="auto"/>
        <w:rPr>
          <w:rFonts w:ascii="Calibri" w:hAnsi="Calibri"/>
          <w:spacing w:val="-2"/>
          <w:sz w:val="20"/>
          <w:u w:val="none"/>
        </w:rPr>
      </w:pPr>
      <w:r>
        <w:rPr>
          <w:rFonts w:ascii="Calibri" w:hAnsi="Calibri"/>
          <w:spacing w:val="-2"/>
          <w:sz w:val="20"/>
          <w:u w:val="none"/>
        </w:rPr>
        <w:t xml:space="preserve">Per un totale di € ________________________ (l’importo deve coincidere con quanto inserito in piattaforma </w:t>
      </w:r>
      <w:proofErr w:type="spellStart"/>
      <w:r>
        <w:rPr>
          <w:rFonts w:ascii="Calibri" w:hAnsi="Calibri"/>
          <w:spacing w:val="-2"/>
          <w:sz w:val="20"/>
          <w:u w:val="none"/>
        </w:rPr>
        <w:t>sater</w:t>
      </w:r>
      <w:proofErr w:type="spellEnd"/>
      <w:r>
        <w:rPr>
          <w:rFonts w:ascii="Calibri" w:hAnsi="Calibri"/>
          <w:spacing w:val="-2"/>
          <w:sz w:val="20"/>
          <w:u w:val="none"/>
        </w:rPr>
        <w:t>)</w:t>
      </w:r>
    </w:p>
    <w:p w14:paraId="6B6177AF" w14:textId="77777777" w:rsidR="00812A53" w:rsidRDefault="00812A53">
      <w:pPr>
        <w:pStyle w:val="Textbody"/>
        <w:spacing w:after="120"/>
        <w:rPr>
          <w:rFonts w:ascii="Calibri" w:hAnsi="Calibri"/>
          <w:sz w:val="20"/>
          <w:u w:val="none"/>
        </w:rPr>
      </w:pPr>
    </w:p>
    <w:p w14:paraId="153964F9" w14:textId="2B6906CB" w:rsidR="00812A53" w:rsidRDefault="007035D9">
      <w:pPr>
        <w:pStyle w:val="Textbody"/>
        <w:spacing w:after="120" w:line="360" w:lineRule="auto"/>
      </w:pPr>
      <w:r>
        <w:rPr>
          <w:rFonts w:ascii="Calibri" w:hAnsi="Calibri"/>
          <w:sz w:val="20"/>
          <w:u w:val="none"/>
        </w:rPr>
        <w:t>a</w:t>
      </w:r>
      <w:r w:rsidR="009604CE">
        <w:rPr>
          <w:rFonts w:ascii="Calibri" w:hAnsi="Calibri"/>
          <w:sz w:val="20"/>
          <w:u w:val="none"/>
        </w:rPr>
        <w:t>.</w:t>
      </w:r>
      <w:r>
        <w:rPr>
          <w:rFonts w:ascii="Calibri" w:hAnsi="Calibri"/>
          <w:sz w:val="20"/>
          <w:u w:val="none"/>
        </w:rPr>
        <w:t>3) che gli oneri economici relativi alla</w:t>
      </w:r>
      <w:r>
        <w:rPr>
          <w:rFonts w:ascii="Calibri" w:hAnsi="Calibri" w:cs="Times New Roman"/>
          <w:sz w:val="20"/>
          <w:u w:val="none"/>
        </w:rPr>
        <w:t xml:space="preserve"> sicurezza aziendale ammontano ad Euro:</w:t>
      </w:r>
      <w:r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41C03BBE" w14:textId="77777777" w:rsidR="00812A53" w:rsidRDefault="007035D9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</w:pPr>
      <w:r>
        <w:rPr>
          <w:rFonts w:ascii="Calibri" w:hAnsi="Calibri"/>
          <w:i/>
          <w:sz w:val="20"/>
          <w:u w:val="none"/>
        </w:rPr>
        <w:t xml:space="preserve">DATA E FIRMA                                          </w:t>
      </w:r>
      <w:r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>
        <w:rPr>
          <w:rFonts w:ascii="Calibri" w:hAnsi="Calibri"/>
          <w:b w:val="0"/>
          <w:bCs w:val="0"/>
          <w:sz w:val="20"/>
        </w:rPr>
        <w:t xml:space="preserve"> ______________________    _____________________</w:t>
      </w:r>
    </w:p>
    <w:sectPr w:rsidR="00812A53">
      <w:headerReference w:type="default" r:id="rId7"/>
      <w:footerReference w:type="default" r:id="rId8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1543" w14:textId="77777777" w:rsidR="00DA234A" w:rsidRDefault="007035D9">
      <w:r>
        <w:separator/>
      </w:r>
    </w:p>
  </w:endnote>
  <w:endnote w:type="continuationSeparator" w:id="0">
    <w:p w14:paraId="1B562572" w14:textId="77777777" w:rsidR="00DA234A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890760" w:rsidRDefault="00890760" w:rsidP="008A4C36">
    <w:pPr>
      <w:pStyle w:val="Pidipagina"/>
      <w:jc w:val="center"/>
    </w:pPr>
  </w:p>
  <w:p w14:paraId="6527AC21" w14:textId="77777777" w:rsidR="00890760" w:rsidRDefault="0089076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BC66" w14:textId="77777777" w:rsidR="00DA234A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DA234A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1F54" w14:textId="54C2EED2" w:rsidR="00E90D08" w:rsidRDefault="00890760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0DCF788B" w14:textId="6E131188" w:rsidR="00890760" w:rsidRPr="00E90D08" w:rsidRDefault="00890760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1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2"/>
  </w:num>
  <w:num w:numId="2" w16cid:durableId="1197886941">
    <w:abstractNumId w:val="1"/>
  </w:num>
  <w:num w:numId="3" w16cid:durableId="284435714">
    <w:abstractNumId w:val="3"/>
  </w:num>
  <w:num w:numId="4" w16cid:durableId="1277836278">
    <w:abstractNumId w:val="0"/>
  </w:num>
  <w:num w:numId="5" w16cid:durableId="1982424896">
    <w:abstractNumId w:val="3"/>
  </w:num>
  <w:num w:numId="6" w16cid:durableId="47765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57073"/>
    <w:rsid w:val="000A73E5"/>
    <w:rsid w:val="000C0456"/>
    <w:rsid w:val="002914EE"/>
    <w:rsid w:val="007035D9"/>
    <w:rsid w:val="00812A53"/>
    <w:rsid w:val="00890760"/>
    <w:rsid w:val="008A4C36"/>
    <w:rsid w:val="009604CE"/>
    <w:rsid w:val="00C813C7"/>
    <w:rsid w:val="00DA234A"/>
    <w:rsid w:val="00E90D08"/>
    <w:rsid w:val="00F8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9</cp:revision>
  <cp:lastPrinted>2022-04-29T10:05:00Z</cp:lastPrinted>
  <dcterms:created xsi:type="dcterms:W3CDTF">2024-04-12T10:26:00Z</dcterms:created>
  <dcterms:modified xsi:type="dcterms:W3CDTF">2024-04-12T10:27:00Z</dcterms:modified>
</cp:coreProperties>
</file>