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4" w:type="dxa"/>
        <w:tblInd w:w="8256" w:type="dxa"/>
        <w:tblLayout w:type="fixed"/>
        <w:tblCellMar>
          <w:left w:w="10" w:type="dxa"/>
          <w:right w:w="10" w:type="dxa"/>
        </w:tblCellMar>
        <w:tblLook w:val="04A0" w:firstRow="1" w:lastRow="0" w:firstColumn="1" w:lastColumn="0" w:noHBand="0" w:noVBand="1"/>
      </w:tblPr>
      <w:tblGrid>
        <w:gridCol w:w="1394"/>
      </w:tblGrid>
      <w:tr w:rsidR="0074115B" w14:paraId="55A469F3" w14:textId="77777777">
        <w:trPr>
          <w:trHeight w:val="284"/>
        </w:trPr>
        <w:tc>
          <w:tcPr>
            <w:tcW w:w="1394" w:type="dxa"/>
            <w:tcBorders>
              <w:top w:val="single" w:sz="4" w:space="0" w:color="000000"/>
              <w:left w:val="single" w:sz="4" w:space="0" w:color="000000"/>
              <w:bottom w:val="single" w:sz="4" w:space="0" w:color="000000"/>
              <w:right w:val="single" w:sz="4" w:space="0" w:color="000000"/>
            </w:tcBorders>
            <w:shd w:val="clear" w:color="auto" w:fill="auto"/>
            <w:tcMar>
              <w:top w:w="70" w:type="dxa"/>
              <w:left w:w="70" w:type="dxa"/>
              <w:bottom w:w="70" w:type="dxa"/>
              <w:right w:w="70" w:type="dxa"/>
            </w:tcMar>
          </w:tcPr>
          <w:p w14:paraId="18C8424E" w14:textId="77777777" w:rsidR="0074115B" w:rsidRDefault="000C197D">
            <w:pPr>
              <w:pStyle w:val="sche22"/>
              <w:snapToGrid w:val="0"/>
              <w:jc w:val="center"/>
              <w:rPr>
                <w:rFonts w:ascii="Tahoma" w:hAnsi="Tahoma" w:cs="Tahoma"/>
                <w:b/>
                <w:sz w:val="18"/>
                <w:szCs w:val="18"/>
                <w:lang w:val="it-IT"/>
              </w:rPr>
            </w:pPr>
            <w:r>
              <w:rPr>
                <w:rFonts w:ascii="Tahoma" w:hAnsi="Tahoma" w:cs="Tahoma"/>
                <w:b/>
                <w:sz w:val="18"/>
                <w:szCs w:val="18"/>
                <w:lang w:val="it-IT"/>
              </w:rPr>
              <w:t>Allegato 7</w:t>
            </w:r>
          </w:p>
        </w:tc>
      </w:tr>
    </w:tbl>
    <w:p w14:paraId="1F817149" w14:textId="77777777" w:rsidR="0074115B" w:rsidRDefault="0074115B">
      <w:pPr>
        <w:pStyle w:val="Standard"/>
        <w:spacing w:after="120"/>
        <w:ind w:right="54"/>
        <w:jc w:val="both"/>
        <w:rPr>
          <w:rFonts w:ascii="Calibri" w:hAnsi="Calibri" w:cs="Arial"/>
          <w:spacing w:val="-2"/>
          <w:sz w:val="22"/>
          <w:szCs w:val="22"/>
        </w:rPr>
      </w:pPr>
    </w:p>
    <w:p w14:paraId="514A8879" w14:textId="05971089" w:rsidR="0074115B" w:rsidRDefault="00F11EAC" w:rsidP="00F11EAC">
      <w:pPr>
        <w:pStyle w:val="sche22"/>
        <w:spacing w:after="120"/>
        <w:jc w:val="both"/>
        <w:rPr>
          <w:rFonts w:ascii="Calibri" w:eastAsia="Times New Roman" w:hAnsi="Calibri" w:cs="Calibri"/>
          <w:b/>
          <w:bCs/>
          <w:i/>
          <w:iCs/>
          <w:color w:val="0066CC"/>
          <w:spacing w:val="-2"/>
          <w:lang w:val="it-IT"/>
        </w:rPr>
      </w:pPr>
      <w:r w:rsidRPr="00B93D12">
        <w:rPr>
          <w:rFonts w:ascii="Calibri Light" w:eastAsia="Microsoft YaHei UI" w:hAnsi="Calibri Light" w:cs="Calibri Light"/>
          <w:b/>
          <w:caps/>
          <w:sz w:val="26"/>
          <w:szCs w:val="26"/>
          <w:lang w:eastAsia="ar-SA"/>
        </w:rPr>
        <w:t xml:space="preserve">PROCEDURA </w:t>
      </w:r>
      <w:r w:rsidRPr="00B93D12">
        <w:rPr>
          <w:rFonts w:ascii="Calibri Light" w:hAnsi="Calibri Light" w:cs="Calibri Light"/>
          <w:b/>
          <w:sz w:val="26"/>
          <w:szCs w:val="26"/>
          <w:lang w:eastAsia="it-IT"/>
        </w:rPr>
        <w:t xml:space="preserve">APERTA </w:t>
      </w:r>
      <w:r w:rsidRPr="00B93D12">
        <w:rPr>
          <w:rFonts w:ascii="Calibri Light" w:hAnsi="Calibri Light" w:cs="Calibri Light"/>
          <w:b/>
          <w:caps/>
          <w:sz w:val="26"/>
          <w:szCs w:val="26"/>
          <w:lang w:eastAsia="ar-SA"/>
        </w:rPr>
        <w:t xml:space="preserve">ai sensi dell’art. 60 del D.Lgs. 18 Aprile 2016 n. 50 s.m.i. - </w:t>
      </w:r>
      <w:r w:rsidRPr="00B93D12">
        <w:rPr>
          <w:rFonts w:ascii="Calibri Light" w:hAnsi="Calibri Light" w:cs="Calibri Light"/>
          <w:b/>
          <w:bCs/>
          <w:sz w:val="26"/>
          <w:szCs w:val="26"/>
        </w:rPr>
        <w:t>PIANO NAZIONALE DI RIPRESA E RESILIENZA. - PROGRAMMI PER VALORIZZARE L'IDENTITA DEI LUOGHI: PARCHI E GIARDINI STORICI. - RESTAURO E VALORIZZAZIONE DEL SI</w:t>
      </w:r>
      <w:r>
        <w:rPr>
          <w:rFonts w:ascii="Calibri Light" w:hAnsi="Calibri Light" w:cs="Calibri Light"/>
          <w:b/>
          <w:bCs/>
          <w:sz w:val="26"/>
          <w:szCs w:val="26"/>
        </w:rPr>
        <w:t>S</w:t>
      </w:r>
      <w:r w:rsidRPr="00B93D12">
        <w:rPr>
          <w:rFonts w:ascii="Calibri Light" w:hAnsi="Calibri Light" w:cs="Calibri Light"/>
          <w:b/>
          <w:bCs/>
          <w:sz w:val="26"/>
          <w:szCs w:val="26"/>
        </w:rPr>
        <w:t>TEMA DEI GIARDINI DEL CASTELLO DI BIANELLO</w:t>
      </w:r>
      <w:r w:rsidR="000C197D">
        <w:rPr>
          <w:rFonts w:ascii="Calibri" w:eastAsia="Times New Roman" w:hAnsi="Calibri" w:cs="Calibri"/>
          <w:b/>
          <w:bCs/>
          <w:i/>
          <w:iCs/>
          <w:color w:val="0066CC"/>
          <w:spacing w:val="-2"/>
          <w:lang w:val="it-IT"/>
        </w:rPr>
        <w:tab/>
      </w:r>
      <w:r w:rsidR="000C197D">
        <w:rPr>
          <w:rFonts w:ascii="Calibri" w:eastAsia="Times New Roman" w:hAnsi="Calibri" w:cs="Calibri"/>
          <w:b/>
          <w:bCs/>
          <w:i/>
          <w:iCs/>
          <w:color w:val="0066CC"/>
          <w:spacing w:val="-2"/>
          <w:lang w:val="it-IT"/>
        </w:rPr>
        <w:tab/>
      </w:r>
      <w:r w:rsidR="000C197D">
        <w:rPr>
          <w:rFonts w:ascii="Calibri" w:eastAsia="Times New Roman" w:hAnsi="Calibri" w:cs="Calibri"/>
          <w:b/>
          <w:bCs/>
          <w:i/>
          <w:iCs/>
          <w:color w:val="0066CC"/>
          <w:spacing w:val="-2"/>
          <w:lang w:val="it-IT"/>
        </w:rPr>
        <w:tab/>
      </w:r>
      <w:r w:rsidR="000C197D">
        <w:rPr>
          <w:rFonts w:ascii="Calibri" w:eastAsia="Times New Roman" w:hAnsi="Calibri" w:cs="Calibri"/>
          <w:b/>
          <w:bCs/>
          <w:i/>
          <w:iCs/>
          <w:color w:val="0066CC"/>
          <w:spacing w:val="-2"/>
          <w:lang w:val="it-IT"/>
        </w:rPr>
        <w:tab/>
      </w:r>
      <w:r w:rsidR="000C197D">
        <w:rPr>
          <w:rFonts w:ascii="Calibri" w:eastAsia="Times New Roman" w:hAnsi="Calibri" w:cs="Calibri"/>
          <w:b/>
          <w:bCs/>
          <w:i/>
          <w:iCs/>
          <w:color w:val="0066CC"/>
          <w:spacing w:val="-2"/>
          <w:lang w:val="it-IT"/>
        </w:rPr>
        <w:tab/>
      </w:r>
      <w:r w:rsidR="000C197D">
        <w:rPr>
          <w:rFonts w:ascii="Calibri" w:eastAsia="Times New Roman" w:hAnsi="Calibri" w:cs="Calibri"/>
          <w:b/>
          <w:bCs/>
          <w:i/>
          <w:iCs/>
          <w:color w:val="0066CC"/>
          <w:spacing w:val="-2"/>
          <w:lang w:val="it-IT"/>
        </w:rPr>
        <w:tab/>
      </w:r>
    </w:p>
    <w:p w14:paraId="33627BC6" w14:textId="77777777" w:rsidR="0074115B" w:rsidRDefault="000C197D">
      <w:pPr>
        <w:pStyle w:val="Standard"/>
        <w:jc w:val="center"/>
      </w:pPr>
      <w:r>
        <w:rPr>
          <w:rFonts w:ascii="Calibri" w:hAnsi="Calibri" w:cs="Tahoma"/>
          <w:b/>
          <w:bCs/>
          <w:i/>
          <w:iCs/>
          <w:sz w:val="20"/>
          <w:szCs w:val="20"/>
        </w:rPr>
        <w:t xml:space="preserve">                                                                                                                                           </w:t>
      </w:r>
      <w:r>
        <w:rPr>
          <w:rFonts w:ascii="Calibri" w:hAnsi="Calibri" w:cs="Tahoma"/>
          <w:b/>
          <w:sz w:val="20"/>
          <w:szCs w:val="20"/>
        </w:rPr>
        <w:tab/>
      </w:r>
      <w:r>
        <w:rPr>
          <w:rFonts w:ascii="Calibri" w:hAnsi="Calibri" w:cs="Tahoma"/>
          <w:b/>
          <w:sz w:val="20"/>
          <w:szCs w:val="20"/>
        </w:rPr>
        <w:tab/>
      </w:r>
      <w:r>
        <w:rPr>
          <w:rFonts w:ascii="Calibri" w:hAnsi="Calibri" w:cs="Tahoma"/>
          <w:b/>
          <w:sz w:val="20"/>
          <w:szCs w:val="20"/>
        </w:rPr>
        <w:tab/>
      </w:r>
      <w:r>
        <w:rPr>
          <w:rFonts w:ascii="Calibri" w:hAnsi="Calibri" w:cs="Tahoma"/>
          <w:b/>
          <w:sz w:val="20"/>
          <w:szCs w:val="20"/>
        </w:rPr>
        <w:tab/>
      </w:r>
      <w:r>
        <w:rPr>
          <w:rFonts w:ascii="Calibri" w:hAnsi="Calibri" w:cs="Tahoma"/>
          <w:b/>
          <w:sz w:val="20"/>
          <w:szCs w:val="20"/>
        </w:rPr>
        <w:tab/>
        <w:t xml:space="preserve">                                                      </w:t>
      </w:r>
    </w:p>
    <w:p w14:paraId="64333165" w14:textId="39C4F71A" w:rsidR="0074115B" w:rsidRDefault="000C197D">
      <w:pPr>
        <w:pStyle w:val="sche22"/>
        <w:jc w:val="both"/>
      </w:pPr>
      <w:r>
        <w:rPr>
          <w:rFonts w:ascii="Calibri" w:hAnsi="Calibri" w:cs="Tahoma"/>
          <w:b/>
          <w:bCs/>
          <w:sz w:val="24"/>
          <w:szCs w:val="24"/>
          <w:lang w:val="it-IT"/>
        </w:rPr>
        <w:t xml:space="preserve">DICHIARAZIONE DELL'OFFERTA RELATIVA </w:t>
      </w:r>
      <w:r>
        <w:rPr>
          <w:rFonts w:ascii="Calibri" w:hAnsi="Calibri" w:cs="Tahoma"/>
          <w:b/>
          <w:bCs/>
          <w:spacing w:val="-2"/>
          <w:sz w:val="24"/>
          <w:szCs w:val="24"/>
          <w:lang w:val="it-IT"/>
        </w:rPr>
        <w:t xml:space="preserve">AI CRITERI DI VALUTAZIONE DI NATURA TABELLARE </w:t>
      </w:r>
      <w:r>
        <w:rPr>
          <w:rFonts w:ascii="Calibri" w:hAnsi="Calibri" w:cs="Arial"/>
          <w:b/>
          <w:bCs/>
          <w:spacing w:val="-2"/>
          <w:sz w:val="24"/>
          <w:szCs w:val="24"/>
          <w:lang w:val="it-IT"/>
        </w:rPr>
        <w:t xml:space="preserve">DI CUI ALLA TABELLA RIPORTATA NEL </w:t>
      </w:r>
      <w:r w:rsidRPr="00754618">
        <w:rPr>
          <w:rFonts w:ascii="Calibri" w:hAnsi="Calibri" w:cs="Arial"/>
          <w:b/>
          <w:bCs/>
          <w:spacing w:val="-2"/>
          <w:sz w:val="24"/>
          <w:szCs w:val="24"/>
          <w:lang w:val="it-IT"/>
        </w:rPr>
        <w:t xml:space="preserve">PARAGRAFO </w:t>
      </w:r>
      <w:proofErr w:type="gramStart"/>
      <w:r w:rsidRPr="00754618">
        <w:rPr>
          <w:rFonts w:ascii="Calibri" w:hAnsi="Calibri" w:cs="Arial"/>
          <w:b/>
          <w:bCs/>
          <w:spacing w:val="-2"/>
          <w:sz w:val="24"/>
          <w:szCs w:val="24"/>
          <w:lang w:val="it-IT"/>
        </w:rPr>
        <w:t>2</w:t>
      </w:r>
      <w:r w:rsidR="006E5523" w:rsidRPr="00754618">
        <w:rPr>
          <w:rFonts w:ascii="Calibri" w:hAnsi="Calibri" w:cs="Arial"/>
          <w:b/>
          <w:bCs/>
          <w:spacing w:val="-2"/>
          <w:sz w:val="24"/>
          <w:szCs w:val="24"/>
          <w:lang w:val="it-IT"/>
        </w:rPr>
        <w:t>1</w:t>
      </w:r>
      <w:r w:rsidRPr="00754618">
        <w:rPr>
          <w:rFonts w:ascii="Calibri" w:hAnsi="Calibri" w:cs="Arial"/>
          <w:b/>
          <w:bCs/>
          <w:spacing w:val="-2"/>
          <w:sz w:val="24"/>
          <w:szCs w:val="24"/>
          <w:lang w:val="it-IT"/>
        </w:rPr>
        <w:t>.1  DEL</w:t>
      </w:r>
      <w:proofErr w:type="gramEnd"/>
      <w:r w:rsidRPr="00754618">
        <w:rPr>
          <w:rFonts w:ascii="Calibri" w:hAnsi="Calibri" w:cs="Arial"/>
          <w:b/>
          <w:bCs/>
          <w:spacing w:val="-2"/>
          <w:sz w:val="24"/>
          <w:szCs w:val="24"/>
          <w:lang w:val="it-IT"/>
        </w:rPr>
        <w:t xml:space="preserve"> </w:t>
      </w:r>
      <w:r>
        <w:rPr>
          <w:rFonts w:ascii="Calibri" w:hAnsi="Calibri" w:cs="Arial"/>
          <w:b/>
          <w:bCs/>
          <w:spacing w:val="-2"/>
          <w:sz w:val="24"/>
          <w:szCs w:val="24"/>
          <w:lang w:val="it-IT"/>
        </w:rPr>
        <w:t>DISCIPLINARE DI GARA.</w:t>
      </w:r>
    </w:p>
    <w:p w14:paraId="1AFAE10F" w14:textId="77777777" w:rsidR="0074115B" w:rsidRDefault="0074115B">
      <w:pPr>
        <w:pStyle w:val="sche22"/>
        <w:rPr>
          <w:rFonts w:ascii="Calibri" w:hAnsi="Calibri" w:cs="Tahoma"/>
          <w:b/>
          <w:color w:val="FF0000"/>
          <w:lang w:val="it-IT"/>
        </w:rPr>
      </w:pPr>
    </w:p>
    <w:p w14:paraId="2598CF79" w14:textId="77777777" w:rsidR="0074115B" w:rsidRDefault="0074115B">
      <w:pPr>
        <w:pStyle w:val="sche23"/>
        <w:rPr>
          <w:rFonts w:ascii="Calibri" w:hAnsi="Calibri"/>
          <w:shd w:val="clear" w:color="auto" w:fill="00FF00"/>
        </w:rPr>
      </w:pPr>
    </w:p>
    <w:tbl>
      <w:tblPr>
        <w:tblW w:w="9638" w:type="dxa"/>
        <w:tblInd w:w="-9" w:type="dxa"/>
        <w:tblLayout w:type="fixed"/>
        <w:tblCellMar>
          <w:left w:w="10" w:type="dxa"/>
          <w:right w:w="10" w:type="dxa"/>
        </w:tblCellMar>
        <w:tblLook w:val="04A0" w:firstRow="1" w:lastRow="0" w:firstColumn="1" w:lastColumn="0" w:noHBand="0" w:noVBand="1"/>
      </w:tblPr>
      <w:tblGrid>
        <w:gridCol w:w="760"/>
        <w:gridCol w:w="81"/>
        <w:gridCol w:w="589"/>
        <w:gridCol w:w="308"/>
        <w:gridCol w:w="3107"/>
        <w:gridCol w:w="148"/>
        <w:gridCol w:w="133"/>
        <w:gridCol w:w="148"/>
        <w:gridCol w:w="750"/>
        <w:gridCol w:w="227"/>
        <w:gridCol w:w="523"/>
        <w:gridCol w:w="161"/>
        <w:gridCol w:w="897"/>
        <w:gridCol w:w="602"/>
        <w:gridCol w:w="1138"/>
        <w:gridCol w:w="66"/>
      </w:tblGrid>
      <w:tr w:rsidR="0074115B" w14:paraId="79B7BACE" w14:textId="77777777">
        <w:trPr>
          <w:trHeight w:val="240"/>
        </w:trPr>
        <w:tc>
          <w:tcPr>
            <w:tcW w:w="1430" w:type="dxa"/>
            <w:gridSpan w:val="3"/>
            <w:shd w:val="clear" w:color="auto" w:fill="auto"/>
            <w:tcMar>
              <w:top w:w="0" w:type="dxa"/>
              <w:left w:w="0" w:type="dxa"/>
              <w:bottom w:w="0" w:type="dxa"/>
              <w:right w:w="0" w:type="dxa"/>
            </w:tcMar>
          </w:tcPr>
          <w:p w14:paraId="725C1252" w14:textId="77777777" w:rsidR="0074115B" w:rsidRDefault="000C197D">
            <w:pPr>
              <w:pStyle w:val="Standard"/>
              <w:snapToGrid w:val="0"/>
              <w:rPr>
                <w:rFonts w:ascii="Calibri" w:hAnsi="Calibri" w:cs="Tahoma"/>
                <w:sz w:val="20"/>
                <w:szCs w:val="20"/>
              </w:rPr>
            </w:pPr>
            <w:r>
              <w:rPr>
                <w:rFonts w:ascii="Calibri" w:hAnsi="Calibri" w:cs="Tahoma"/>
                <w:sz w:val="20"/>
                <w:szCs w:val="20"/>
              </w:rPr>
              <w:t>Il sottoscritto</w:t>
            </w:r>
          </w:p>
        </w:tc>
        <w:tc>
          <w:tcPr>
            <w:tcW w:w="3696" w:type="dxa"/>
            <w:gridSpan w:val="4"/>
            <w:tcBorders>
              <w:bottom w:val="single" w:sz="4" w:space="0" w:color="000000"/>
            </w:tcBorders>
            <w:shd w:val="clear" w:color="auto" w:fill="auto"/>
            <w:tcMar>
              <w:top w:w="0" w:type="dxa"/>
              <w:left w:w="0" w:type="dxa"/>
              <w:bottom w:w="0" w:type="dxa"/>
              <w:right w:w="0" w:type="dxa"/>
            </w:tcMar>
          </w:tcPr>
          <w:p w14:paraId="5137CAED" w14:textId="77777777" w:rsidR="0074115B" w:rsidRDefault="0074115B">
            <w:pPr>
              <w:pStyle w:val="Standard"/>
              <w:snapToGrid w:val="0"/>
              <w:rPr>
                <w:rFonts w:ascii="Calibri" w:hAnsi="Calibri" w:cs="Tahoma"/>
                <w:sz w:val="20"/>
                <w:szCs w:val="20"/>
              </w:rPr>
            </w:pPr>
          </w:p>
        </w:tc>
        <w:tc>
          <w:tcPr>
            <w:tcW w:w="1809" w:type="dxa"/>
            <w:gridSpan w:val="5"/>
            <w:shd w:val="clear" w:color="auto" w:fill="auto"/>
            <w:tcMar>
              <w:top w:w="0" w:type="dxa"/>
              <w:left w:w="0" w:type="dxa"/>
              <w:bottom w:w="0" w:type="dxa"/>
              <w:right w:w="0" w:type="dxa"/>
            </w:tcMar>
          </w:tcPr>
          <w:p w14:paraId="6470B8BE" w14:textId="77777777" w:rsidR="0074115B" w:rsidRDefault="000C197D">
            <w:pPr>
              <w:pStyle w:val="Standard"/>
              <w:snapToGrid w:val="0"/>
              <w:rPr>
                <w:rFonts w:ascii="Calibri" w:hAnsi="Calibri" w:cs="Tahoma"/>
                <w:sz w:val="20"/>
                <w:szCs w:val="20"/>
              </w:rPr>
            </w:pPr>
            <w:r>
              <w:rPr>
                <w:rFonts w:ascii="Calibri" w:hAnsi="Calibri" w:cs="Tahoma"/>
                <w:sz w:val="20"/>
                <w:szCs w:val="20"/>
              </w:rPr>
              <w:t>codice fiscale n.</w:t>
            </w:r>
          </w:p>
        </w:tc>
        <w:tc>
          <w:tcPr>
            <w:tcW w:w="2703" w:type="dxa"/>
            <w:gridSpan w:val="4"/>
            <w:tcBorders>
              <w:bottom w:val="single" w:sz="4" w:space="0" w:color="000000"/>
            </w:tcBorders>
            <w:shd w:val="clear" w:color="auto" w:fill="auto"/>
            <w:tcMar>
              <w:top w:w="0" w:type="dxa"/>
              <w:left w:w="0" w:type="dxa"/>
              <w:bottom w:w="0" w:type="dxa"/>
              <w:right w:w="0" w:type="dxa"/>
            </w:tcMar>
          </w:tcPr>
          <w:p w14:paraId="536C3846" w14:textId="77777777" w:rsidR="0074115B" w:rsidRDefault="0074115B">
            <w:pPr>
              <w:pStyle w:val="Standard"/>
              <w:snapToGrid w:val="0"/>
              <w:rPr>
                <w:rFonts w:ascii="Calibri" w:hAnsi="Calibri" w:cs="Tahoma"/>
                <w:sz w:val="20"/>
                <w:szCs w:val="20"/>
              </w:rPr>
            </w:pPr>
          </w:p>
        </w:tc>
      </w:tr>
      <w:tr w:rsidR="0074115B" w14:paraId="248FE338" w14:textId="77777777">
        <w:trPr>
          <w:trHeight w:val="240"/>
        </w:trPr>
        <w:tc>
          <w:tcPr>
            <w:tcW w:w="841" w:type="dxa"/>
            <w:gridSpan w:val="2"/>
            <w:shd w:val="clear" w:color="auto" w:fill="auto"/>
            <w:tcMar>
              <w:top w:w="0" w:type="dxa"/>
              <w:left w:w="0" w:type="dxa"/>
              <w:bottom w:w="0" w:type="dxa"/>
              <w:right w:w="0" w:type="dxa"/>
            </w:tcMar>
          </w:tcPr>
          <w:p w14:paraId="188667D3" w14:textId="77777777" w:rsidR="0074115B" w:rsidRDefault="000C197D">
            <w:pPr>
              <w:pStyle w:val="Standard"/>
              <w:snapToGrid w:val="0"/>
              <w:rPr>
                <w:rFonts w:ascii="Calibri" w:hAnsi="Calibri" w:cs="Tahoma"/>
                <w:sz w:val="20"/>
                <w:szCs w:val="20"/>
              </w:rPr>
            </w:pPr>
            <w:r>
              <w:rPr>
                <w:rFonts w:ascii="Calibri" w:hAnsi="Calibri" w:cs="Tahoma"/>
                <w:sz w:val="20"/>
                <w:szCs w:val="20"/>
              </w:rPr>
              <w:t>nato il</w:t>
            </w:r>
          </w:p>
        </w:tc>
        <w:tc>
          <w:tcPr>
            <w:tcW w:w="4004" w:type="dxa"/>
            <w:gridSpan w:val="3"/>
            <w:tcBorders>
              <w:bottom w:val="single" w:sz="4" w:space="0" w:color="000000"/>
            </w:tcBorders>
            <w:shd w:val="clear" w:color="auto" w:fill="auto"/>
            <w:tcMar>
              <w:top w:w="0" w:type="dxa"/>
              <w:left w:w="0" w:type="dxa"/>
              <w:bottom w:w="0" w:type="dxa"/>
              <w:right w:w="0" w:type="dxa"/>
            </w:tcMar>
          </w:tcPr>
          <w:p w14:paraId="7749CE35" w14:textId="77777777" w:rsidR="0074115B" w:rsidRDefault="0074115B">
            <w:pPr>
              <w:pStyle w:val="Standard"/>
              <w:snapToGrid w:val="0"/>
              <w:rPr>
                <w:rFonts w:ascii="Calibri" w:hAnsi="Calibri" w:cs="Tahoma"/>
                <w:sz w:val="20"/>
                <w:szCs w:val="20"/>
              </w:rPr>
            </w:pPr>
          </w:p>
        </w:tc>
        <w:tc>
          <w:tcPr>
            <w:tcW w:w="429" w:type="dxa"/>
            <w:gridSpan w:val="3"/>
            <w:shd w:val="clear" w:color="auto" w:fill="auto"/>
            <w:tcMar>
              <w:top w:w="0" w:type="dxa"/>
              <w:left w:w="0" w:type="dxa"/>
              <w:bottom w:w="0" w:type="dxa"/>
              <w:right w:w="0" w:type="dxa"/>
            </w:tcMar>
          </w:tcPr>
          <w:p w14:paraId="6578CF2C" w14:textId="77777777" w:rsidR="0074115B" w:rsidRDefault="000C197D">
            <w:pPr>
              <w:pStyle w:val="Standard"/>
              <w:snapToGrid w:val="0"/>
              <w:rPr>
                <w:rFonts w:ascii="Calibri" w:hAnsi="Calibri" w:cs="Tahoma"/>
                <w:sz w:val="20"/>
                <w:szCs w:val="20"/>
              </w:rPr>
            </w:pPr>
            <w:r>
              <w:rPr>
                <w:rFonts w:ascii="Calibri" w:hAnsi="Calibri" w:cs="Tahoma"/>
                <w:sz w:val="20"/>
                <w:szCs w:val="20"/>
              </w:rPr>
              <w:t>a</w:t>
            </w:r>
          </w:p>
        </w:tc>
        <w:tc>
          <w:tcPr>
            <w:tcW w:w="4364" w:type="dxa"/>
            <w:gridSpan w:val="8"/>
            <w:tcBorders>
              <w:bottom w:val="single" w:sz="4" w:space="0" w:color="000000"/>
            </w:tcBorders>
            <w:shd w:val="clear" w:color="auto" w:fill="auto"/>
            <w:tcMar>
              <w:top w:w="0" w:type="dxa"/>
              <w:left w:w="0" w:type="dxa"/>
              <w:bottom w:w="0" w:type="dxa"/>
              <w:right w:w="0" w:type="dxa"/>
            </w:tcMar>
          </w:tcPr>
          <w:p w14:paraId="66B0B801" w14:textId="77777777" w:rsidR="0074115B" w:rsidRDefault="0074115B">
            <w:pPr>
              <w:pStyle w:val="Standard"/>
              <w:snapToGrid w:val="0"/>
              <w:rPr>
                <w:rFonts w:ascii="Calibri" w:hAnsi="Calibri" w:cs="Tahoma"/>
                <w:sz w:val="20"/>
                <w:szCs w:val="20"/>
              </w:rPr>
            </w:pPr>
          </w:p>
        </w:tc>
      </w:tr>
      <w:tr w:rsidR="0074115B" w14:paraId="7593226B" w14:textId="77777777">
        <w:trPr>
          <w:trHeight w:val="240"/>
        </w:trPr>
        <w:tc>
          <w:tcPr>
            <w:tcW w:w="1430" w:type="dxa"/>
            <w:gridSpan w:val="3"/>
            <w:shd w:val="clear" w:color="auto" w:fill="auto"/>
            <w:tcMar>
              <w:top w:w="0" w:type="dxa"/>
              <w:left w:w="0" w:type="dxa"/>
              <w:bottom w:w="0" w:type="dxa"/>
              <w:right w:w="0" w:type="dxa"/>
            </w:tcMar>
          </w:tcPr>
          <w:p w14:paraId="3F0CA18D" w14:textId="77777777" w:rsidR="0074115B" w:rsidRDefault="000C197D">
            <w:pPr>
              <w:pStyle w:val="Standard"/>
              <w:snapToGrid w:val="0"/>
              <w:rPr>
                <w:rFonts w:ascii="Calibri" w:hAnsi="Calibri" w:cs="Tahoma"/>
                <w:sz w:val="20"/>
                <w:szCs w:val="20"/>
              </w:rPr>
            </w:pPr>
            <w:r>
              <w:rPr>
                <w:rFonts w:ascii="Calibri" w:hAnsi="Calibri" w:cs="Tahoma"/>
                <w:sz w:val="20"/>
                <w:szCs w:val="20"/>
              </w:rPr>
              <w:t>in qualità di</w:t>
            </w:r>
          </w:p>
        </w:tc>
        <w:tc>
          <w:tcPr>
            <w:tcW w:w="8208" w:type="dxa"/>
            <w:gridSpan w:val="13"/>
            <w:tcBorders>
              <w:bottom w:val="single" w:sz="4" w:space="0" w:color="000000"/>
            </w:tcBorders>
            <w:shd w:val="clear" w:color="auto" w:fill="auto"/>
            <w:tcMar>
              <w:top w:w="0" w:type="dxa"/>
              <w:left w:w="0" w:type="dxa"/>
              <w:bottom w:w="0" w:type="dxa"/>
              <w:right w:w="0" w:type="dxa"/>
            </w:tcMar>
          </w:tcPr>
          <w:p w14:paraId="629E7FA1" w14:textId="77777777" w:rsidR="0074115B" w:rsidRDefault="0074115B">
            <w:pPr>
              <w:pStyle w:val="Standard"/>
              <w:snapToGrid w:val="0"/>
              <w:rPr>
                <w:rFonts w:ascii="Calibri" w:hAnsi="Calibri" w:cs="Tahoma"/>
                <w:sz w:val="20"/>
                <w:szCs w:val="20"/>
              </w:rPr>
            </w:pPr>
          </w:p>
        </w:tc>
      </w:tr>
      <w:tr w:rsidR="0074115B" w14:paraId="0D7D7BC6" w14:textId="77777777">
        <w:trPr>
          <w:trHeight w:val="240"/>
        </w:trPr>
        <w:tc>
          <w:tcPr>
            <w:tcW w:w="1430" w:type="dxa"/>
            <w:gridSpan w:val="3"/>
            <w:shd w:val="clear" w:color="auto" w:fill="auto"/>
            <w:tcMar>
              <w:top w:w="0" w:type="dxa"/>
              <w:left w:w="0" w:type="dxa"/>
              <w:bottom w:w="0" w:type="dxa"/>
              <w:right w:w="0" w:type="dxa"/>
            </w:tcMar>
          </w:tcPr>
          <w:p w14:paraId="289C6865" w14:textId="77777777" w:rsidR="0074115B" w:rsidRDefault="000C197D">
            <w:pPr>
              <w:pStyle w:val="Standard"/>
              <w:snapToGrid w:val="0"/>
              <w:rPr>
                <w:rFonts w:ascii="Calibri" w:hAnsi="Calibri" w:cs="Tahoma"/>
                <w:sz w:val="20"/>
                <w:szCs w:val="20"/>
              </w:rPr>
            </w:pPr>
            <w:r>
              <w:rPr>
                <w:rFonts w:ascii="Calibri" w:hAnsi="Calibri" w:cs="Tahoma"/>
                <w:sz w:val="20"/>
                <w:szCs w:val="20"/>
              </w:rPr>
              <w:t>dell’impresa</w:t>
            </w:r>
          </w:p>
        </w:tc>
        <w:tc>
          <w:tcPr>
            <w:tcW w:w="8208" w:type="dxa"/>
            <w:gridSpan w:val="13"/>
            <w:tcBorders>
              <w:bottom w:val="single" w:sz="4" w:space="0" w:color="000000"/>
            </w:tcBorders>
            <w:shd w:val="clear" w:color="auto" w:fill="auto"/>
            <w:tcMar>
              <w:top w:w="0" w:type="dxa"/>
              <w:left w:w="0" w:type="dxa"/>
              <w:bottom w:w="0" w:type="dxa"/>
              <w:right w:w="0" w:type="dxa"/>
            </w:tcMar>
          </w:tcPr>
          <w:p w14:paraId="135DB88C" w14:textId="77777777" w:rsidR="0074115B" w:rsidRDefault="0074115B">
            <w:pPr>
              <w:pStyle w:val="Standard"/>
              <w:snapToGrid w:val="0"/>
              <w:rPr>
                <w:rFonts w:ascii="Calibri" w:hAnsi="Calibri" w:cs="Tahoma"/>
                <w:sz w:val="20"/>
                <w:szCs w:val="20"/>
              </w:rPr>
            </w:pPr>
          </w:p>
        </w:tc>
      </w:tr>
      <w:tr w:rsidR="0074115B" w14:paraId="1A6DDEB1" w14:textId="77777777">
        <w:trPr>
          <w:trHeight w:val="240"/>
        </w:trPr>
        <w:tc>
          <w:tcPr>
            <w:tcW w:w="1430" w:type="dxa"/>
            <w:gridSpan w:val="3"/>
            <w:shd w:val="clear" w:color="auto" w:fill="auto"/>
            <w:tcMar>
              <w:top w:w="0" w:type="dxa"/>
              <w:left w:w="0" w:type="dxa"/>
              <w:bottom w:w="0" w:type="dxa"/>
              <w:right w:w="0" w:type="dxa"/>
            </w:tcMar>
          </w:tcPr>
          <w:p w14:paraId="22021527" w14:textId="77777777" w:rsidR="0074115B" w:rsidRDefault="000C197D">
            <w:pPr>
              <w:pStyle w:val="Standard"/>
              <w:snapToGrid w:val="0"/>
              <w:rPr>
                <w:rFonts w:ascii="Calibri" w:hAnsi="Calibri" w:cs="Tahoma"/>
                <w:sz w:val="20"/>
                <w:szCs w:val="20"/>
              </w:rPr>
            </w:pPr>
            <w:r>
              <w:rPr>
                <w:rFonts w:ascii="Calibri" w:hAnsi="Calibri" w:cs="Tahoma"/>
                <w:sz w:val="20"/>
                <w:szCs w:val="20"/>
              </w:rPr>
              <w:t>con sede in</w:t>
            </w:r>
          </w:p>
        </w:tc>
        <w:tc>
          <w:tcPr>
            <w:tcW w:w="8208" w:type="dxa"/>
            <w:gridSpan w:val="13"/>
            <w:tcBorders>
              <w:bottom w:val="single" w:sz="4" w:space="0" w:color="000000"/>
            </w:tcBorders>
            <w:shd w:val="clear" w:color="auto" w:fill="auto"/>
            <w:tcMar>
              <w:top w:w="0" w:type="dxa"/>
              <w:left w:w="0" w:type="dxa"/>
              <w:bottom w:w="0" w:type="dxa"/>
              <w:right w:w="0" w:type="dxa"/>
            </w:tcMar>
          </w:tcPr>
          <w:p w14:paraId="44F231D0" w14:textId="77777777" w:rsidR="0074115B" w:rsidRDefault="0074115B">
            <w:pPr>
              <w:pStyle w:val="Standard"/>
              <w:snapToGrid w:val="0"/>
              <w:rPr>
                <w:rFonts w:ascii="Calibri" w:hAnsi="Calibri" w:cs="Tahoma"/>
                <w:sz w:val="20"/>
                <w:szCs w:val="20"/>
              </w:rPr>
            </w:pPr>
          </w:p>
        </w:tc>
      </w:tr>
      <w:tr w:rsidR="0074115B" w14:paraId="34DD788B" w14:textId="77777777">
        <w:trPr>
          <w:trHeight w:val="240"/>
        </w:trPr>
        <w:tc>
          <w:tcPr>
            <w:tcW w:w="760" w:type="dxa"/>
            <w:shd w:val="clear" w:color="auto" w:fill="auto"/>
            <w:tcMar>
              <w:top w:w="0" w:type="dxa"/>
              <w:left w:w="0" w:type="dxa"/>
              <w:bottom w:w="0" w:type="dxa"/>
              <w:right w:w="0" w:type="dxa"/>
            </w:tcMar>
          </w:tcPr>
          <w:p w14:paraId="0404F5E2" w14:textId="77777777" w:rsidR="0074115B" w:rsidRDefault="000C197D">
            <w:pPr>
              <w:pStyle w:val="Standard"/>
              <w:snapToGrid w:val="0"/>
              <w:rPr>
                <w:rFonts w:ascii="Calibri" w:hAnsi="Calibri" w:cs="Tahoma"/>
                <w:sz w:val="20"/>
                <w:szCs w:val="20"/>
              </w:rPr>
            </w:pPr>
            <w:r>
              <w:rPr>
                <w:rFonts w:ascii="Calibri" w:hAnsi="Calibri" w:cs="Tahoma"/>
                <w:sz w:val="20"/>
                <w:szCs w:val="20"/>
              </w:rPr>
              <w:t>in via</w:t>
            </w:r>
          </w:p>
        </w:tc>
        <w:tc>
          <w:tcPr>
            <w:tcW w:w="5491" w:type="dxa"/>
            <w:gridSpan w:val="9"/>
            <w:tcBorders>
              <w:bottom w:val="single" w:sz="4" w:space="0" w:color="000000"/>
            </w:tcBorders>
            <w:shd w:val="clear" w:color="auto" w:fill="auto"/>
            <w:tcMar>
              <w:top w:w="0" w:type="dxa"/>
              <w:left w:w="0" w:type="dxa"/>
              <w:bottom w:w="0" w:type="dxa"/>
              <w:right w:w="0" w:type="dxa"/>
            </w:tcMar>
          </w:tcPr>
          <w:p w14:paraId="4D59A0D0" w14:textId="77777777" w:rsidR="0074115B" w:rsidRDefault="0074115B">
            <w:pPr>
              <w:pStyle w:val="Standard"/>
              <w:snapToGrid w:val="0"/>
              <w:rPr>
                <w:rFonts w:ascii="Calibri" w:hAnsi="Calibri" w:cs="Tahoma"/>
                <w:sz w:val="20"/>
                <w:szCs w:val="20"/>
              </w:rPr>
            </w:pPr>
          </w:p>
        </w:tc>
        <w:tc>
          <w:tcPr>
            <w:tcW w:w="523" w:type="dxa"/>
            <w:shd w:val="clear" w:color="auto" w:fill="auto"/>
            <w:tcMar>
              <w:top w:w="0" w:type="dxa"/>
              <w:left w:w="0" w:type="dxa"/>
              <w:bottom w:w="0" w:type="dxa"/>
              <w:right w:w="0" w:type="dxa"/>
            </w:tcMar>
          </w:tcPr>
          <w:p w14:paraId="027B30DF" w14:textId="77777777" w:rsidR="0074115B" w:rsidRDefault="000C197D">
            <w:pPr>
              <w:pStyle w:val="Standard"/>
              <w:snapToGrid w:val="0"/>
              <w:rPr>
                <w:rFonts w:ascii="Calibri" w:hAnsi="Calibri" w:cs="Tahoma"/>
                <w:sz w:val="20"/>
                <w:szCs w:val="20"/>
              </w:rPr>
            </w:pPr>
            <w:r>
              <w:rPr>
                <w:rFonts w:ascii="Calibri" w:hAnsi="Calibri" w:cs="Tahoma"/>
                <w:sz w:val="20"/>
                <w:szCs w:val="20"/>
              </w:rPr>
              <w:t>n.</w:t>
            </w:r>
          </w:p>
        </w:tc>
        <w:tc>
          <w:tcPr>
            <w:tcW w:w="1058" w:type="dxa"/>
            <w:gridSpan w:val="2"/>
            <w:tcBorders>
              <w:bottom w:val="single" w:sz="4" w:space="0" w:color="000000"/>
            </w:tcBorders>
            <w:shd w:val="clear" w:color="auto" w:fill="auto"/>
            <w:tcMar>
              <w:top w:w="0" w:type="dxa"/>
              <w:left w:w="0" w:type="dxa"/>
              <w:bottom w:w="0" w:type="dxa"/>
              <w:right w:w="0" w:type="dxa"/>
            </w:tcMar>
          </w:tcPr>
          <w:p w14:paraId="4B0E7E4D" w14:textId="77777777" w:rsidR="0074115B" w:rsidRDefault="0074115B">
            <w:pPr>
              <w:pStyle w:val="Standard"/>
              <w:snapToGrid w:val="0"/>
              <w:rPr>
                <w:rFonts w:ascii="Calibri" w:hAnsi="Calibri" w:cs="Tahoma"/>
                <w:sz w:val="20"/>
                <w:szCs w:val="20"/>
              </w:rPr>
            </w:pPr>
          </w:p>
        </w:tc>
        <w:tc>
          <w:tcPr>
            <w:tcW w:w="602" w:type="dxa"/>
            <w:shd w:val="clear" w:color="auto" w:fill="auto"/>
            <w:tcMar>
              <w:top w:w="0" w:type="dxa"/>
              <w:left w:w="0" w:type="dxa"/>
              <w:bottom w:w="0" w:type="dxa"/>
              <w:right w:w="0" w:type="dxa"/>
            </w:tcMar>
          </w:tcPr>
          <w:p w14:paraId="06103F06" w14:textId="77777777" w:rsidR="0074115B" w:rsidRDefault="000C197D">
            <w:pPr>
              <w:pStyle w:val="Standard"/>
              <w:snapToGrid w:val="0"/>
              <w:rPr>
                <w:rFonts w:ascii="Calibri" w:hAnsi="Calibri" w:cs="Tahoma"/>
                <w:sz w:val="20"/>
                <w:szCs w:val="20"/>
                <w:lang w:val="en-US"/>
              </w:rPr>
            </w:pPr>
            <w:r>
              <w:rPr>
                <w:rFonts w:ascii="Calibri" w:hAnsi="Calibri" w:cs="Tahoma"/>
                <w:sz w:val="20"/>
                <w:szCs w:val="20"/>
                <w:lang w:val="en-US"/>
              </w:rPr>
              <w:t>Cap.</w:t>
            </w:r>
          </w:p>
        </w:tc>
        <w:tc>
          <w:tcPr>
            <w:tcW w:w="1204" w:type="dxa"/>
            <w:gridSpan w:val="2"/>
            <w:tcBorders>
              <w:bottom w:val="single" w:sz="4" w:space="0" w:color="000000"/>
            </w:tcBorders>
            <w:shd w:val="clear" w:color="auto" w:fill="auto"/>
            <w:tcMar>
              <w:top w:w="0" w:type="dxa"/>
              <w:left w:w="0" w:type="dxa"/>
              <w:bottom w:w="0" w:type="dxa"/>
              <w:right w:w="0" w:type="dxa"/>
            </w:tcMar>
          </w:tcPr>
          <w:p w14:paraId="384E74A4" w14:textId="77777777" w:rsidR="0074115B" w:rsidRDefault="0074115B">
            <w:pPr>
              <w:pStyle w:val="Standard"/>
              <w:snapToGrid w:val="0"/>
              <w:rPr>
                <w:rFonts w:ascii="Calibri" w:hAnsi="Calibri" w:cs="Tahoma"/>
                <w:sz w:val="20"/>
                <w:szCs w:val="20"/>
                <w:lang w:val="en-US"/>
              </w:rPr>
            </w:pPr>
          </w:p>
        </w:tc>
      </w:tr>
      <w:tr w:rsidR="0074115B" w14:paraId="22616421" w14:textId="77777777">
        <w:trPr>
          <w:trHeight w:val="240"/>
        </w:trPr>
        <w:tc>
          <w:tcPr>
            <w:tcW w:w="760" w:type="dxa"/>
            <w:shd w:val="clear" w:color="auto" w:fill="auto"/>
            <w:tcMar>
              <w:top w:w="0" w:type="dxa"/>
              <w:left w:w="0" w:type="dxa"/>
              <w:bottom w:w="0" w:type="dxa"/>
              <w:right w:w="0" w:type="dxa"/>
            </w:tcMar>
          </w:tcPr>
          <w:p w14:paraId="2F66327B" w14:textId="77777777" w:rsidR="0074115B" w:rsidRDefault="000C197D">
            <w:pPr>
              <w:pStyle w:val="Standard"/>
              <w:snapToGrid w:val="0"/>
              <w:rPr>
                <w:rFonts w:ascii="Calibri" w:hAnsi="Calibri" w:cs="Tahoma"/>
                <w:sz w:val="20"/>
                <w:szCs w:val="20"/>
                <w:lang w:val="en-US"/>
              </w:rPr>
            </w:pPr>
            <w:r>
              <w:rPr>
                <w:rFonts w:ascii="Calibri" w:hAnsi="Calibri" w:cs="Tahoma"/>
                <w:sz w:val="20"/>
                <w:szCs w:val="20"/>
                <w:lang w:val="en-US"/>
              </w:rPr>
              <w:t>Tel. n.</w:t>
            </w:r>
          </w:p>
        </w:tc>
        <w:tc>
          <w:tcPr>
            <w:tcW w:w="4233" w:type="dxa"/>
            <w:gridSpan w:val="5"/>
            <w:tcBorders>
              <w:bottom w:val="single" w:sz="4" w:space="0" w:color="000000"/>
            </w:tcBorders>
            <w:shd w:val="clear" w:color="auto" w:fill="auto"/>
            <w:tcMar>
              <w:top w:w="0" w:type="dxa"/>
              <w:left w:w="0" w:type="dxa"/>
              <w:bottom w:w="0" w:type="dxa"/>
              <w:right w:w="0" w:type="dxa"/>
            </w:tcMar>
          </w:tcPr>
          <w:p w14:paraId="7EAB652F" w14:textId="77777777" w:rsidR="0074115B" w:rsidRDefault="0074115B">
            <w:pPr>
              <w:pStyle w:val="Standard"/>
              <w:snapToGrid w:val="0"/>
              <w:rPr>
                <w:rFonts w:ascii="Calibri" w:hAnsi="Calibri" w:cs="Tahoma"/>
                <w:sz w:val="20"/>
                <w:szCs w:val="20"/>
                <w:lang w:val="en-US"/>
              </w:rPr>
            </w:pPr>
          </w:p>
        </w:tc>
        <w:tc>
          <w:tcPr>
            <w:tcW w:w="1031" w:type="dxa"/>
            <w:gridSpan w:val="3"/>
            <w:shd w:val="clear" w:color="auto" w:fill="auto"/>
            <w:tcMar>
              <w:top w:w="0" w:type="dxa"/>
              <w:left w:w="0" w:type="dxa"/>
              <w:bottom w:w="0" w:type="dxa"/>
              <w:right w:w="0" w:type="dxa"/>
            </w:tcMar>
          </w:tcPr>
          <w:p w14:paraId="1055A760" w14:textId="77777777" w:rsidR="0074115B" w:rsidRDefault="000C197D">
            <w:pPr>
              <w:pStyle w:val="Standard"/>
              <w:snapToGrid w:val="0"/>
              <w:rPr>
                <w:rFonts w:ascii="Calibri" w:hAnsi="Calibri" w:cs="Tahoma"/>
                <w:sz w:val="20"/>
                <w:szCs w:val="20"/>
              </w:rPr>
            </w:pPr>
            <w:r>
              <w:rPr>
                <w:rFonts w:ascii="Calibri" w:hAnsi="Calibri" w:cs="Tahoma"/>
                <w:sz w:val="20"/>
                <w:szCs w:val="20"/>
              </w:rPr>
              <w:t>Fax n.</w:t>
            </w:r>
          </w:p>
        </w:tc>
        <w:tc>
          <w:tcPr>
            <w:tcW w:w="3614" w:type="dxa"/>
            <w:gridSpan w:val="7"/>
            <w:tcBorders>
              <w:bottom w:val="single" w:sz="4" w:space="0" w:color="000000"/>
            </w:tcBorders>
            <w:shd w:val="clear" w:color="auto" w:fill="auto"/>
            <w:tcMar>
              <w:top w:w="0" w:type="dxa"/>
              <w:left w:w="0" w:type="dxa"/>
              <w:bottom w:w="0" w:type="dxa"/>
              <w:right w:w="0" w:type="dxa"/>
            </w:tcMar>
          </w:tcPr>
          <w:p w14:paraId="4102C58C" w14:textId="77777777" w:rsidR="0074115B" w:rsidRDefault="0074115B">
            <w:pPr>
              <w:pStyle w:val="Standard"/>
              <w:snapToGrid w:val="0"/>
              <w:rPr>
                <w:rFonts w:ascii="Calibri" w:hAnsi="Calibri" w:cs="Tahoma"/>
                <w:sz w:val="20"/>
                <w:szCs w:val="20"/>
              </w:rPr>
            </w:pPr>
          </w:p>
        </w:tc>
      </w:tr>
      <w:tr w:rsidR="0074115B" w14:paraId="0ACE7BD7" w14:textId="77777777">
        <w:trPr>
          <w:trHeight w:val="240"/>
        </w:trPr>
        <w:tc>
          <w:tcPr>
            <w:tcW w:w="1738" w:type="dxa"/>
            <w:gridSpan w:val="4"/>
            <w:shd w:val="clear" w:color="auto" w:fill="auto"/>
            <w:tcMar>
              <w:top w:w="0" w:type="dxa"/>
              <w:left w:w="0" w:type="dxa"/>
              <w:bottom w:w="0" w:type="dxa"/>
              <w:right w:w="0" w:type="dxa"/>
            </w:tcMar>
          </w:tcPr>
          <w:p w14:paraId="0D4AF86B" w14:textId="77777777" w:rsidR="0074115B" w:rsidRDefault="000C197D">
            <w:pPr>
              <w:pStyle w:val="Standard"/>
              <w:snapToGrid w:val="0"/>
              <w:rPr>
                <w:rFonts w:ascii="Calibri" w:hAnsi="Calibri" w:cs="Tahoma"/>
                <w:sz w:val="20"/>
                <w:szCs w:val="20"/>
              </w:rPr>
            </w:pPr>
            <w:r>
              <w:rPr>
                <w:rFonts w:ascii="Calibri" w:hAnsi="Calibri" w:cs="Tahoma"/>
                <w:sz w:val="20"/>
                <w:szCs w:val="20"/>
              </w:rPr>
              <w:t>codice fiscale</w:t>
            </w:r>
          </w:p>
        </w:tc>
        <w:tc>
          <w:tcPr>
            <w:tcW w:w="7900" w:type="dxa"/>
            <w:gridSpan w:val="12"/>
            <w:tcBorders>
              <w:bottom w:val="single" w:sz="4" w:space="0" w:color="000000"/>
            </w:tcBorders>
            <w:shd w:val="clear" w:color="auto" w:fill="auto"/>
            <w:tcMar>
              <w:top w:w="0" w:type="dxa"/>
              <w:left w:w="0" w:type="dxa"/>
              <w:bottom w:w="0" w:type="dxa"/>
              <w:right w:w="0" w:type="dxa"/>
            </w:tcMar>
          </w:tcPr>
          <w:p w14:paraId="1028DDB7" w14:textId="77777777" w:rsidR="0074115B" w:rsidRDefault="0074115B">
            <w:pPr>
              <w:pStyle w:val="Standard"/>
              <w:snapToGrid w:val="0"/>
              <w:rPr>
                <w:rFonts w:ascii="Calibri" w:hAnsi="Calibri" w:cs="Tahoma"/>
                <w:sz w:val="20"/>
                <w:szCs w:val="20"/>
              </w:rPr>
            </w:pPr>
          </w:p>
        </w:tc>
      </w:tr>
      <w:tr w:rsidR="0074115B" w14:paraId="5A7D12AF" w14:textId="77777777">
        <w:tc>
          <w:tcPr>
            <w:tcW w:w="9638" w:type="dxa"/>
            <w:gridSpan w:val="16"/>
            <w:shd w:val="clear" w:color="auto" w:fill="auto"/>
            <w:tcMar>
              <w:top w:w="0" w:type="dxa"/>
              <w:left w:w="0" w:type="dxa"/>
              <w:bottom w:w="0" w:type="dxa"/>
              <w:right w:w="0" w:type="dxa"/>
            </w:tcMar>
          </w:tcPr>
          <w:p w14:paraId="2E71B016" w14:textId="77777777" w:rsidR="0074115B" w:rsidRDefault="000C197D">
            <w:pPr>
              <w:pStyle w:val="Standard"/>
              <w:snapToGrid w:val="0"/>
            </w:pPr>
            <w:r>
              <w:rPr>
                <w:rFonts w:ascii="Calibri" w:hAnsi="Calibri" w:cs="Tahoma"/>
                <w:sz w:val="20"/>
                <w:szCs w:val="20"/>
              </w:rPr>
              <w:t xml:space="preserve">indirizzo di posta elettronica certificata </w:t>
            </w:r>
            <w:r>
              <w:rPr>
                <w:rFonts w:ascii="Calibri" w:hAnsi="Calibri" w:cs="Tahoma"/>
                <w:b/>
                <w:bCs/>
                <w:sz w:val="20"/>
                <w:szCs w:val="20"/>
              </w:rPr>
              <w:t xml:space="preserve">(PEC) </w:t>
            </w:r>
            <w:r>
              <w:rPr>
                <w:rFonts w:ascii="Calibri" w:hAnsi="Calibri" w:cs="Tahoma"/>
                <w:sz w:val="20"/>
                <w:szCs w:val="20"/>
              </w:rPr>
              <w:t>________________________________________________________________________________________________</w:t>
            </w:r>
          </w:p>
        </w:tc>
      </w:tr>
      <w:tr w:rsidR="0074115B" w14:paraId="43B6E83F" w14:textId="77777777">
        <w:tc>
          <w:tcPr>
            <w:tcW w:w="9638" w:type="dxa"/>
            <w:gridSpan w:val="16"/>
            <w:shd w:val="clear" w:color="auto" w:fill="auto"/>
            <w:tcMar>
              <w:top w:w="0" w:type="dxa"/>
              <w:left w:w="0" w:type="dxa"/>
              <w:bottom w:w="0" w:type="dxa"/>
              <w:right w:w="0" w:type="dxa"/>
            </w:tcMar>
          </w:tcPr>
          <w:p w14:paraId="0B42A37C" w14:textId="77777777" w:rsidR="0074115B" w:rsidRDefault="0074115B">
            <w:pPr>
              <w:pStyle w:val="Standard"/>
              <w:snapToGrid w:val="0"/>
              <w:jc w:val="center"/>
              <w:rPr>
                <w:rFonts w:ascii="Calibri" w:hAnsi="Calibri" w:cs="Tahoma"/>
                <w:sz w:val="20"/>
                <w:szCs w:val="20"/>
              </w:rPr>
            </w:pPr>
          </w:p>
          <w:p w14:paraId="168692B5" w14:textId="77777777" w:rsidR="0074115B" w:rsidRDefault="000C197D">
            <w:pPr>
              <w:pStyle w:val="Standard"/>
              <w:snapToGrid w:val="0"/>
              <w:jc w:val="center"/>
              <w:rPr>
                <w:rFonts w:ascii="Calibri" w:hAnsi="Calibri" w:cs="Tahoma"/>
                <w:sz w:val="20"/>
                <w:szCs w:val="20"/>
              </w:rPr>
            </w:pPr>
            <w:r>
              <w:rPr>
                <w:rFonts w:ascii="Calibri" w:hAnsi="Calibri" w:cs="Tahoma"/>
                <w:sz w:val="20"/>
                <w:szCs w:val="20"/>
              </w:rPr>
              <w:t>che partecipa alla procedura in oggetto come</w:t>
            </w:r>
          </w:p>
        </w:tc>
      </w:tr>
      <w:tr w:rsidR="0074115B" w14:paraId="0608B390" w14:textId="77777777">
        <w:trPr>
          <w:trHeight w:val="284"/>
        </w:trPr>
        <w:tc>
          <w:tcPr>
            <w:tcW w:w="9572" w:type="dxa"/>
            <w:gridSpan w:val="15"/>
            <w:shd w:val="clear" w:color="auto" w:fill="auto"/>
            <w:tcMar>
              <w:top w:w="0" w:type="dxa"/>
              <w:left w:w="0" w:type="dxa"/>
              <w:bottom w:w="0" w:type="dxa"/>
              <w:right w:w="0" w:type="dxa"/>
            </w:tcMar>
            <w:vAlign w:val="center"/>
          </w:tcPr>
          <w:p w14:paraId="5AF87F18" w14:textId="77777777" w:rsidR="0074115B" w:rsidRDefault="000C197D">
            <w:pPr>
              <w:pStyle w:val="Footnote"/>
              <w:widowControl/>
              <w:overflowPunct/>
              <w:autoSpaceDE/>
              <w:snapToGrid w:val="0"/>
              <w:textAlignment w:val="auto"/>
              <w:rPr>
                <w:rFonts w:ascii="Calibri" w:hAnsi="Calibri" w:cs="Tahoma"/>
                <w:b/>
                <w:bCs/>
                <w:i/>
                <w:iCs/>
              </w:rPr>
            </w:pPr>
            <w:r>
              <w:rPr>
                <w:rFonts w:ascii="Calibri" w:hAnsi="Calibri" w:cs="Tahoma"/>
                <w:b/>
                <w:bCs/>
                <w:i/>
                <w:iCs/>
              </w:rPr>
              <w:t>(in caso di concorrente singolo)</w:t>
            </w:r>
          </w:p>
        </w:tc>
        <w:tc>
          <w:tcPr>
            <w:tcW w:w="66" w:type="dxa"/>
            <w:shd w:val="clear" w:color="auto" w:fill="auto"/>
            <w:tcMar>
              <w:top w:w="0" w:type="dxa"/>
              <w:left w:w="0" w:type="dxa"/>
              <w:bottom w:w="0" w:type="dxa"/>
              <w:right w:w="0" w:type="dxa"/>
            </w:tcMar>
            <w:vAlign w:val="center"/>
          </w:tcPr>
          <w:p w14:paraId="0A309D21" w14:textId="77777777" w:rsidR="0074115B" w:rsidRDefault="0074115B">
            <w:pPr>
              <w:pStyle w:val="Standard"/>
              <w:snapToGrid w:val="0"/>
              <w:rPr>
                <w:rFonts w:ascii="Calibri" w:hAnsi="Calibri" w:cs="Tahoma"/>
                <w:sz w:val="20"/>
                <w:szCs w:val="20"/>
              </w:rPr>
            </w:pPr>
          </w:p>
        </w:tc>
      </w:tr>
      <w:tr w:rsidR="0074115B" w14:paraId="7CFFE9B6" w14:textId="77777777">
        <w:trPr>
          <w:trHeight w:val="284"/>
        </w:trPr>
        <w:tc>
          <w:tcPr>
            <w:tcW w:w="9572" w:type="dxa"/>
            <w:gridSpan w:val="15"/>
            <w:tcBorders>
              <w:bottom w:val="single" w:sz="4" w:space="0" w:color="000000"/>
            </w:tcBorders>
            <w:shd w:val="clear" w:color="auto" w:fill="auto"/>
            <w:tcMar>
              <w:top w:w="0" w:type="dxa"/>
              <w:left w:w="0" w:type="dxa"/>
              <w:bottom w:w="0" w:type="dxa"/>
              <w:right w:w="0" w:type="dxa"/>
            </w:tcMar>
            <w:vAlign w:val="center"/>
          </w:tcPr>
          <w:p w14:paraId="16DD541C" w14:textId="77777777" w:rsidR="0074115B" w:rsidRDefault="000C197D">
            <w:pPr>
              <w:pStyle w:val="Standard"/>
              <w:numPr>
                <w:ilvl w:val="0"/>
                <w:numId w:val="5"/>
              </w:numPr>
              <w:tabs>
                <w:tab w:val="left" w:pos="720"/>
              </w:tabs>
              <w:snapToGrid w:val="0"/>
              <w:ind w:left="360" w:hanging="360"/>
              <w:jc w:val="both"/>
            </w:pPr>
            <w:r>
              <w:rPr>
                <w:rFonts w:ascii="Calibri" w:hAnsi="Calibri" w:cs="Tahoma"/>
                <w:sz w:val="20"/>
                <w:szCs w:val="20"/>
              </w:rPr>
              <w:t xml:space="preserve">imprenditore individuale, anche artigiano / società commerciale / società cooperativa [lettera </w:t>
            </w:r>
            <w:r>
              <w:rPr>
                <w:rFonts w:ascii="Calibri" w:hAnsi="Calibri" w:cs="Tahoma"/>
                <w:b/>
                <w:bCs/>
                <w:sz w:val="20"/>
                <w:szCs w:val="20"/>
              </w:rPr>
              <w:t>a</w:t>
            </w:r>
            <w:r>
              <w:rPr>
                <w:rFonts w:ascii="Calibri" w:hAnsi="Calibri" w:cs="Tahoma"/>
                <w:sz w:val="20"/>
                <w:szCs w:val="20"/>
              </w:rPr>
              <w:t xml:space="preserve">) dell’art. 45, comma 2, del </w:t>
            </w:r>
            <w:proofErr w:type="spellStart"/>
            <w:r>
              <w:rPr>
                <w:rFonts w:ascii="Calibri" w:hAnsi="Calibri" w:cs="Tahoma"/>
                <w:sz w:val="20"/>
                <w:szCs w:val="20"/>
              </w:rPr>
              <w:t>D.Lgs.</w:t>
            </w:r>
            <w:proofErr w:type="spellEnd"/>
            <w:r>
              <w:rPr>
                <w:rFonts w:ascii="Calibri" w:hAnsi="Calibri" w:cs="Tahoma"/>
                <w:sz w:val="20"/>
                <w:szCs w:val="20"/>
              </w:rPr>
              <w:t xml:space="preserve"> 50/2016] o consorzio fra società cooperative di produzione e lavoro costituito a norma della legge 422/1909 e s.m. / consorzio tra imprese artigiane di cui alla legge 443/1985 [lettera </w:t>
            </w:r>
            <w:r>
              <w:rPr>
                <w:rFonts w:ascii="Calibri" w:hAnsi="Calibri" w:cs="Tahoma"/>
                <w:b/>
                <w:bCs/>
                <w:sz w:val="20"/>
                <w:szCs w:val="20"/>
              </w:rPr>
              <w:t>b</w:t>
            </w:r>
            <w:r>
              <w:rPr>
                <w:rFonts w:ascii="Calibri" w:hAnsi="Calibri" w:cs="Tahoma"/>
                <w:sz w:val="20"/>
                <w:szCs w:val="20"/>
              </w:rPr>
              <w:t xml:space="preserve">) dell’art. 45, comma 2, del </w:t>
            </w:r>
            <w:proofErr w:type="spellStart"/>
            <w:r>
              <w:rPr>
                <w:rFonts w:ascii="Calibri" w:hAnsi="Calibri" w:cs="Tahoma"/>
                <w:sz w:val="20"/>
                <w:szCs w:val="20"/>
              </w:rPr>
              <w:t>D.Lgs.</w:t>
            </w:r>
            <w:proofErr w:type="spellEnd"/>
            <w:r>
              <w:rPr>
                <w:rFonts w:ascii="Calibri" w:hAnsi="Calibri" w:cs="Tahoma"/>
                <w:sz w:val="20"/>
                <w:szCs w:val="20"/>
              </w:rPr>
              <w:t xml:space="preserve"> 50/2016] oppure consorzio stabile [lettera </w:t>
            </w:r>
            <w:r>
              <w:rPr>
                <w:rFonts w:ascii="Calibri" w:hAnsi="Calibri" w:cs="Tahoma"/>
                <w:b/>
                <w:bCs/>
                <w:sz w:val="20"/>
                <w:szCs w:val="20"/>
              </w:rPr>
              <w:t>c</w:t>
            </w:r>
            <w:r>
              <w:rPr>
                <w:rFonts w:ascii="Calibri" w:hAnsi="Calibri" w:cs="Tahoma"/>
                <w:sz w:val="20"/>
                <w:szCs w:val="20"/>
              </w:rPr>
              <w:t xml:space="preserve">) dell’art. 45, comma 2, del </w:t>
            </w:r>
            <w:proofErr w:type="spellStart"/>
            <w:r>
              <w:rPr>
                <w:rFonts w:ascii="Calibri" w:hAnsi="Calibri" w:cs="Tahoma"/>
                <w:sz w:val="20"/>
                <w:szCs w:val="20"/>
              </w:rPr>
              <w:t>D.Lgs.</w:t>
            </w:r>
            <w:proofErr w:type="spellEnd"/>
            <w:r>
              <w:rPr>
                <w:rFonts w:ascii="Calibri" w:hAnsi="Calibri" w:cs="Tahoma"/>
                <w:sz w:val="20"/>
                <w:szCs w:val="20"/>
              </w:rPr>
              <w:t xml:space="preserve"> 50/2016] oppure altro tipo di operatore economico</w:t>
            </w:r>
          </w:p>
        </w:tc>
        <w:tc>
          <w:tcPr>
            <w:tcW w:w="66" w:type="dxa"/>
            <w:shd w:val="clear" w:color="auto" w:fill="auto"/>
            <w:tcMar>
              <w:top w:w="0" w:type="dxa"/>
              <w:left w:w="0" w:type="dxa"/>
              <w:bottom w:w="0" w:type="dxa"/>
              <w:right w:w="0" w:type="dxa"/>
            </w:tcMar>
            <w:vAlign w:val="center"/>
          </w:tcPr>
          <w:p w14:paraId="43F083DF" w14:textId="77777777" w:rsidR="0074115B" w:rsidRDefault="0074115B">
            <w:pPr>
              <w:pStyle w:val="Standard"/>
              <w:snapToGrid w:val="0"/>
              <w:rPr>
                <w:rFonts w:ascii="Calibri" w:hAnsi="Calibri" w:cs="Tahoma"/>
                <w:sz w:val="20"/>
                <w:szCs w:val="20"/>
              </w:rPr>
            </w:pPr>
          </w:p>
        </w:tc>
      </w:tr>
      <w:tr w:rsidR="0074115B" w14:paraId="1AC50C16" w14:textId="77777777">
        <w:trPr>
          <w:trHeight w:val="619"/>
        </w:trPr>
        <w:tc>
          <w:tcPr>
            <w:tcW w:w="9572" w:type="dxa"/>
            <w:gridSpan w:val="15"/>
            <w:tcBorders>
              <w:top w:val="single" w:sz="4" w:space="0" w:color="000000"/>
            </w:tcBorders>
            <w:shd w:val="clear" w:color="auto" w:fill="auto"/>
            <w:tcMar>
              <w:top w:w="0" w:type="dxa"/>
              <w:left w:w="0" w:type="dxa"/>
              <w:bottom w:w="0" w:type="dxa"/>
              <w:right w:w="0" w:type="dxa"/>
            </w:tcMar>
            <w:vAlign w:val="center"/>
          </w:tcPr>
          <w:p w14:paraId="00B5D3F2" w14:textId="77777777" w:rsidR="0074115B" w:rsidRDefault="0074115B">
            <w:pPr>
              <w:pStyle w:val="Standard"/>
              <w:snapToGrid w:val="0"/>
              <w:jc w:val="both"/>
              <w:rPr>
                <w:rFonts w:ascii="Calibri" w:hAnsi="Calibri" w:cs="Tahoma"/>
                <w:sz w:val="20"/>
                <w:szCs w:val="20"/>
              </w:rPr>
            </w:pPr>
          </w:p>
          <w:p w14:paraId="5A90A2E2" w14:textId="77777777" w:rsidR="0074115B" w:rsidRDefault="000C197D">
            <w:pPr>
              <w:pStyle w:val="Standard"/>
              <w:jc w:val="center"/>
              <w:rPr>
                <w:rFonts w:ascii="Calibri" w:hAnsi="Calibri" w:cs="Tahoma"/>
                <w:i/>
                <w:iCs/>
                <w:sz w:val="20"/>
                <w:szCs w:val="20"/>
              </w:rPr>
            </w:pPr>
            <w:r>
              <w:rPr>
                <w:rFonts w:ascii="Calibri" w:hAnsi="Calibri" w:cs="Tahoma"/>
                <w:i/>
                <w:iCs/>
                <w:sz w:val="20"/>
                <w:szCs w:val="20"/>
              </w:rPr>
              <w:t>in alternativa</w:t>
            </w:r>
          </w:p>
          <w:p w14:paraId="79C5AC3D" w14:textId="77777777" w:rsidR="0074115B" w:rsidRDefault="0074115B">
            <w:pPr>
              <w:pStyle w:val="Standard"/>
              <w:jc w:val="both"/>
              <w:rPr>
                <w:rFonts w:ascii="Calibri" w:hAnsi="Calibri" w:cs="Tahoma"/>
                <w:sz w:val="20"/>
                <w:szCs w:val="20"/>
              </w:rPr>
            </w:pPr>
          </w:p>
        </w:tc>
        <w:tc>
          <w:tcPr>
            <w:tcW w:w="66" w:type="dxa"/>
            <w:shd w:val="clear" w:color="auto" w:fill="auto"/>
            <w:tcMar>
              <w:top w:w="0" w:type="dxa"/>
              <w:left w:w="0" w:type="dxa"/>
              <w:bottom w:w="0" w:type="dxa"/>
              <w:right w:w="0" w:type="dxa"/>
            </w:tcMar>
            <w:vAlign w:val="center"/>
          </w:tcPr>
          <w:p w14:paraId="2F6D9A4B" w14:textId="77777777" w:rsidR="0074115B" w:rsidRDefault="0074115B">
            <w:pPr>
              <w:pStyle w:val="Standard"/>
              <w:snapToGrid w:val="0"/>
              <w:rPr>
                <w:rFonts w:ascii="Calibri" w:hAnsi="Calibri" w:cs="Tahoma"/>
                <w:b/>
                <w:bCs/>
                <w:i/>
                <w:iCs/>
                <w:sz w:val="20"/>
                <w:szCs w:val="20"/>
              </w:rPr>
            </w:pPr>
          </w:p>
        </w:tc>
      </w:tr>
      <w:tr w:rsidR="0074115B" w14:paraId="542E2124" w14:textId="77777777">
        <w:trPr>
          <w:trHeight w:val="284"/>
        </w:trPr>
        <w:tc>
          <w:tcPr>
            <w:tcW w:w="9572" w:type="dxa"/>
            <w:gridSpan w:val="15"/>
            <w:shd w:val="clear" w:color="auto" w:fill="auto"/>
            <w:tcMar>
              <w:top w:w="0" w:type="dxa"/>
              <w:left w:w="0" w:type="dxa"/>
              <w:bottom w:w="0" w:type="dxa"/>
              <w:right w:w="0" w:type="dxa"/>
            </w:tcMar>
            <w:vAlign w:val="center"/>
          </w:tcPr>
          <w:p w14:paraId="146D5D7E" w14:textId="77777777" w:rsidR="0074115B" w:rsidRDefault="000C197D">
            <w:pPr>
              <w:pStyle w:val="Standard"/>
              <w:snapToGrid w:val="0"/>
              <w:jc w:val="both"/>
              <w:rPr>
                <w:rFonts w:ascii="Calibri" w:hAnsi="Calibri" w:cs="Tahoma"/>
                <w:b/>
                <w:bCs/>
                <w:i/>
                <w:iCs/>
                <w:sz w:val="20"/>
                <w:szCs w:val="20"/>
              </w:rPr>
            </w:pPr>
            <w:r>
              <w:rPr>
                <w:rFonts w:ascii="Calibri" w:hAnsi="Calibri" w:cs="Tahoma"/>
                <w:b/>
                <w:bCs/>
                <w:i/>
                <w:iCs/>
                <w:sz w:val="20"/>
                <w:szCs w:val="20"/>
              </w:rPr>
              <w:t>(in caso di raggruppamenti temporanei di concorrenti o consorzi ordinari di concorrenti o aggregazioni di imprese o GEIE)</w:t>
            </w:r>
          </w:p>
        </w:tc>
        <w:tc>
          <w:tcPr>
            <w:tcW w:w="66" w:type="dxa"/>
            <w:shd w:val="clear" w:color="auto" w:fill="auto"/>
            <w:tcMar>
              <w:top w:w="0" w:type="dxa"/>
              <w:left w:w="0" w:type="dxa"/>
              <w:bottom w:w="0" w:type="dxa"/>
              <w:right w:w="0" w:type="dxa"/>
            </w:tcMar>
            <w:vAlign w:val="center"/>
          </w:tcPr>
          <w:p w14:paraId="42A878C6" w14:textId="77777777" w:rsidR="0074115B" w:rsidRDefault="0074115B">
            <w:pPr>
              <w:pStyle w:val="Standard"/>
              <w:snapToGrid w:val="0"/>
              <w:rPr>
                <w:rFonts w:ascii="Calibri" w:hAnsi="Calibri" w:cs="Tahoma"/>
                <w:b/>
                <w:bCs/>
                <w:i/>
                <w:iCs/>
                <w:sz w:val="20"/>
                <w:szCs w:val="20"/>
              </w:rPr>
            </w:pPr>
          </w:p>
        </w:tc>
      </w:tr>
      <w:tr w:rsidR="0074115B" w14:paraId="5C1ED192" w14:textId="77777777">
        <w:trPr>
          <w:trHeight w:val="284"/>
        </w:trPr>
        <w:tc>
          <w:tcPr>
            <w:tcW w:w="9572" w:type="dxa"/>
            <w:gridSpan w:val="15"/>
            <w:tcBorders>
              <w:bottom w:val="single" w:sz="4" w:space="0" w:color="000000"/>
            </w:tcBorders>
            <w:shd w:val="clear" w:color="auto" w:fill="auto"/>
            <w:tcMar>
              <w:top w:w="0" w:type="dxa"/>
              <w:left w:w="0" w:type="dxa"/>
              <w:bottom w:w="0" w:type="dxa"/>
              <w:right w:w="0" w:type="dxa"/>
            </w:tcMar>
            <w:vAlign w:val="center"/>
          </w:tcPr>
          <w:p w14:paraId="08BA3A6C" w14:textId="77777777" w:rsidR="0074115B" w:rsidRDefault="000C197D">
            <w:pPr>
              <w:pStyle w:val="Standard"/>
              <w:numPr>
                <w:ilvl w:val="0"/>
                <w:numId w:val="6"/>
              </w:numPr>
              <w:tabs>
                <w:tab w:val="left" w:pos="720"/>
              </w:tabs>
              <w:snapToGrid w:val="0"/>
              <w:ind w:left="360" w:hanging="360"/>
              <w:jc w:val="both"/>
            </w:pPr>
            <w:r>
              <w:rPr>
                <w:rFonts w:ascii="Calibri" w:hAnsi="Calibri" w:cs="Tahoma"/>
                <w:sz w:val="20"/>
                <w:szCs w:val="20"/>
              </w:rPr>
              <w:t xml:space="preserve">capogruppo di un raggruppamento temporaneo di concorrenti o di un consorzio ordinario di concorrenti o di un GEIE di cui alle lettere </w:t>
            </w:r>
            <w:r>
              <w:rPr>
                <w:rFonts w:ascii="Calibri" w:hAnsi="Calibri" w:cs="Tahoma"/>
                <w:i/>
                <w:iCs/>
                <w:sz w:val="20"/>
                <w:szCs w:val="20"/>
              </w:rPr>
              <w:t>d</w:t>
            </w:r>
            <w:r>
              <w:rPr>
                <w:rFonts w:ascii="Calibri" w:hAnsi="Calibri" w:cs="Tahoma"/>
                <w:sz w:val="20"/>
                <w:szCs w:val="20"/>
              </w:rPr>
              <w:t xml:space="preserve">), </w:t>
            </w:r>
            <w:r>
              <w:rPr>
                <w:rFonts w:ascii="Calibri" w:hAnsi="Calibri" w:cs="Tahoma"/>
                <w:i/>
                <w:iCs/>
                <w:sz w:val="20"/>
                <w:szCs w:val="20"/>
              </w:rPr>
              <w:t>e</w:t>
            </w:r>
            <w:r>
              <w:rPr>
                <w:rFonts w:ascii="Calibri" w:hAnsi="Calibri" w:cs="Tahoma"/>
                <w:sz w:val="20"/>
                <w:szCs w:val="20"/>
              </w:rPr>
              <w:t xml:space="preserve">), </w:t>
            </w:r>
            <w:r>
              <w:rPr>
                <w:rFonts w:ascii="Calibri" w:hAnsi="Calibri" w:cs="Tahoma"/>
                <w:i/>
                <w:iCs/>
                <w:sz w:val="20"/>
                <w:szCs w:val="20"/>
              </w:rPr>
              <w:t>f</w:t>
            </w:r>
            <w:r>
              <w:rPr>
                <w:rFonts w:ascii="Calibri" w:hAnsi="Calibri" w:cs="Tahoma"/>
                <w:sz w:val="20"/>
                <w:szCs w:val="20"/>
              </w:rPr>
              <w:t xml:space="preserve">) o </w:t>
            </w:r>
            <w:r>
              <w:rPr>
                <w:rFonts w:ascii="Calibri" w:hAnsi="Calibri" w:cs="Tahoma"/>
                <w:i/>
                <w:iCs/>
                <w:sz w:val="20"/>
                <w:szCs w:val="20"/>
              </w:rPr>
              <w:t>g</w:t>
            </w:r>
            <w:r>
              <w:rPr>
                <w:rFonts w:ascii="Calibri" w:hAnsi="Calibri" w:cs="Tahoma"/>
                <w:sz w:val="20"/>
                <w:szCs w:val="20"/>
              </w:rPr>
              <w:t xml:space="preserve">) dell’art. 45, comma 2, del </w:t>
            </w:r>
            <w:proofErr w:type="spellStart"/>
            <w:r>
              <w:rPr>
                <w:rFonts w:ascii="Calibri" w:hAnsi="Calibri" w:cs="Tahoma"/>
                <w:sz w:val="20"/>
                <w:szCs w:val="20"/>
              </w:rPr>
              <w:t>D.Lgs.</w:t>
            </w:r>
            <w:proofErr w:type="spellEnd"/>
            <w:r>
              <w:rPr>
                <w:rFonts w:ascii="Calibri" w:hAnsi="Calibri" w:cs="Tahoma"/>
                <w:sz w:val="20"/>
                <w:szCs w:val="20"/>
              </w:rPr>
              <w:t xml:space="preserve"> 50/2016 formato dalle seguenti imprese (</w:t>
            </w:r>
            <w:r>
              <w:rPr>
                <w:rFonts w:ascii="Calibri" w:hAnsi="Calibri" w:cs="Tahoma"/>
                <w:i/>
                <w:iCs/>
                <w:sz w:val="20"/>
                <w:szCs w:val="20"/>
              </w:rPr>
              <w:t>indicare ragione sociale e sede</w:t>
            </w:r>
            <w:r>
              <w:rPr>
                <w:rFonts w:ascii="Calibri" w:hAnsi="Calibri" w:cs="Tahoma"/>
                <w:sz w:val="20"/>
                <w:szCs w:val="20"/>
              </w:rPr>
              <w:t>):</w:t>
            </w:r>
          </w:p>
        </w:tc>
        <w:tc>
          <w:tcPr>
            <w:tcW w:w="66" w:type="dxa"/>
            <w:tcBorders>
              <w:bottom w:val="single" w:sz="4" w:space="0" w:color="000000"/>
            </w:tcBorders>
            <w:shd w:val="clear" w:color="auto" w:fill="auto"/>
            <w:tcMar>
              <w:top w:w="0" w:type="dxa"/>
              <w:left w:w="0" w:type="dxa"/>
              <w:bottom w:w="0" w:type="dxa"/>
              <w:right w:w="0" w:type="dxa"/>
            </w:tcMar>
            <w:vAlign w:val="center"/>
          </w:tcPr>
          <w:p w14:paraId="6B5FFAA1" w14:textId="77777777" w:rsidR="0074115B" w:rsidRDefault="0074115B">
            <w:pPr>
              <w:pStyle w:val="Standard"/>
              <w:snapToGrid w:val="0"/>
              <w:rPr>
                <w:rFonts w:ascii="Calibri" w:hAnsi="Calibri" w:cs="Tahoma"/>
                <w:sz w:val="20"/>
                <w:szCs w:val="20"/>
              </w:rPr>
            </w:pPr>
          </w:p>
        </w:tc>
      </w:tr>
      <w:tr w:rsidR="0074115B" w14:paraId="24CCD30C" w14:textId="77777777">
        <w:trPr>
          <w:trHeight w:val="284"/>
        </w:trPr>
        <w:tc>
          <w:tcPr>
            <w:tcW w:w="9638"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5ABB36" w14:textId="77777777" w:rsidR="0074115B" w:rsidRDefault="0074115B">
            <w:pPr>
              <w:pStyle w:val="Standard"/>
              <w:snapToGrid w:val="0"/>
              <w:rPr>
                <w:rFonts w:ascii="Calibri" w:hAnsi="Calibri" w:cs="Tahoma"/>
                <w:sz w:val="20"/>
                <w:szCs w:val="20"/>
              </w:rPr>
            </w:pPr>
          </w:p>
        </w:tc>
      </w:tr>
      <w:tr w:rsidR="0074115B" w14:paraId="21761F50" w14:textId="77777777">
        <w:trPr>
          <w:trHeight w:val="284"/>
        </w:trPr>
        <w:tc>
          <w:tcPr>
            <w:tcW w:w="9638"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C93153" w14:textId="77777777" w:rsidR="0074115B" w:rsidRDefault="0074115B">
            <w:pPr>
              <w:pStyle w:val="Standard"/>
              <w:snapToGrid w:val="0"/>
              <w:rPr>
                <w:rFonts w:ascii="Calibri" w:hAnsi="Calibri" w:cs="Tahoma"/>
                <w:sz w:val="20"/>
                <w:szCs w:val="20"/>
              </w:rPr>
            </w:pPr>
          </w:p>
        </w:tc>
      </w:tr>
      <w:tr w:rsidR="0074115B" w14:paraId="38900A2B" w14:textId="77777777">
        <w:trPr>
          <w:trHeight w:val="284"/>
        </w:trPr>
        <w:tc>
          <w:tcPr>
            <w:tcW w:w="9638"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B9BF197" w14:textId="77777777" w:rsidR="0074115B" w:rsidRDefault="0074115B">
            <w:pPr>
              <w:pStyle w:val="Standard"/>
              <w:snapToGrid w:val="0"/>
              <w:rPr>
                <w:rFonts w:ascii="Calibri" w:hAnsi="Calibri" w:cs="Tahoma"/>
                <w:sz w:val="20"/>
                <w:szCs w:val="20"/>
              </w:rPr>
            </w:pPr>
          </w:p>
        </w:tc>
      </w:tr>
    </w:tbl>
    <w:p w14:paraId="08E2E512" w14:textId="77777777" w:rsidR="0074115B" w:rsidRDefault="0074115B">
      <w:pPr>
        <w:pStyle w:val="Standard"/>
        <w:tabs>
          <w:tab w:val="left" w:pos="1071"/>
          <w:tab w:val="left" w:pos="1839"/>
          <w:tab w:val="left" w:pos="9210"/>
        </w:tabs>
        <w:ind w:left="357"/>
        <w:rPr>
          <w:rFonts w:ascii="Calibri" w:hAnsi="Calibri" w:cs="Tahoma"/>
          <w:b/>
          <w:bCs/>
          <w:spacing w:val="-2"/>
          <w:sz w:val="20"/>
          <w:szCs w:val="20"/>
        </w:rPr>
      </w:pPr>
    </w:p>
    <w:p w14:paraId="1AFEF833" w14:textId="31869B13" w:rsidR="0074115B" w:rsidRDefault="000C197D">
      <w:pPr>
        <w:pStyle w:val="NormaleWeb"/>
        <w:tabs>
          <w:tab w:val="left" w:pos="1176"/>
          <w:tab w:val="left" w:pos="1536"/>
          <w:tab w:val="left" w:pos="1601"/>
          <w:tab w:val="left" w:pos="1743"/>
          <w:tab w:val="left" w:pos="10663"/>
        </w:tabs>
        <w:spacing w:before="0" w:after="0"/>
        <w:jc w:val="both"/>
      </w:pPr>
      <w:r>
        <w:rPr>
          <w:rFonts w:ascii="Calibri" w:hAnsi="Calibri" w:cs="Tahoma"/>
          <w:b/>
          <w:bCs/>
          <w:spacing w:val="-2"/>
          <w:sz w:val="20"/>
          <w:szCs w:val="20"/>
        </w:rPr>
        <w:lastRenderedPageBreak/>
        <w:t xml:space="preserve">INOLTRE CON RIFERIMENTO ALL'OFFERTA </w:t>
      </w:r>
      <w:r>
        <w:rPr>
          <w:rFonts w:ascii="Calibri" w:eastAsia="Arimo, Arimo" w:hAnsi="Calibri" w:cs="Arimo, Arimo"/>
          <w:b/>
          <w:bCs/>
          <w:spacing w:val="-2"/>
          <w:sz w:val="20"/>
          <w:szCs w:val="20"/>
        </w:rPr>
        <w:t>OFFERTA TECNICA RELATIVA AI CRITERI DI VALUTAZIONE DI NATURA TABELLARE:</w:t>
      </w:r>
    </w:p>
    <w:p w14:paraId="42846CB5" w14:textId="77777777" w:rsidR="0074115B" w:rsidRDefault="000C197D">
      <w:pPr>
        <w:pStyle w:val="NormaleWeb"/>
        <w:tabs>
          <w:tab w:val="left" w:pos="1176"/>
          <w:tab w:val="left" w:pos="1536"/>
          <w:tab w:val="left" w:pos="1601"/>
          <w:tab w:val="left" w:pos="1743"/>
          <w:tab w:val="left" w:pos="10663"/>
        </w:tabs>
        <w:spacing w:before="0" w:after="0"/>
        <w:jc w:val="center"/>
        <w:rPr>
          <w:rFonts w:ascii="Calibri" w:eastAsia="Arimo, Arimo" w:hAnsi="Calibri" w:cs="Arimo, Arimo"/>
          <w:b/>
          <w:bCs/>
          <w:spacing w:val="-2"/>
          <w:sz w:val="20"/>
          <w:szCs w:val="20"/>
        </w:rPr>
      </w:pPr>
      <w:bookmarkStart w:id="0" w:name="_Hlk108193896"/>
      <w:r>
        <w:rPr>
          <w:rFonts w:ascii="Calibri" w:eastAsia="Arimo, Arimo" w:hAnsi="Calibri" w:cs="Arimo, Arimo"/>
          <w:b/>
          <w:bCs/>
          <w:spacing w:val="-2"/>
          <w:sz w:val="20"/>
          <w:szCs w:val="20"/>
        </w:rPr>
        <w:t>DICHIARA</w:t>
      </w:r>
    </w:p>
    <w:bookmarkEnd w:id="0"/>
    <w:p w14:paraId="2C82023A" w14:textId="77777777" w:rsidR="0074115B" w:rsidRDefault="0074115B" w:rsidP="00754618">
      <w:pPr>
        <w:pStyle w:val="NormaleWeb"/>
        <w:tabs>
          <w:tab w:val="left" w:pos="1176"/>
          <w:tab w:val="left" w:pos="1536"/>
          <w:tab w:val="left" w:pos="1601"/>
          <w:tab w:val="left" w:pos="1743"/>
          <w:tab w:val="left" w:pos="10663"/>
        </w:tabs>
        <w:spacing w:before="0" w:after="0"/>
        <w:rPr>
          <w:rFonts w:ascii="Calibri" w:hAnsi="Calibri" w:cs="Tahoma"/>
          <w:b/>
          <w:bCs/>
          <w:spacing w:val="-2"/>
          <w:sz w:val="20"/>
          <w:szCs w:val="20"/>
        </w:rPr>
      </w:pPr>
    </w:p>
    <w:p w14:paraId="129C2BD0" w14:textId="77777777" w:rsidR="0074115B" w:rsidRDefault="0074115B">
      <w:pPr>
        <w:pStyle w:val="Standard"/>
        <w:jc w:val="both"/>
        <w:rPr>
          <w:rFonts w:ascii="Calibri" w:hAnsi="Calibri" w:cs="Tahoma"/>
          <w:spacing w:val="-2"/>
          <w:sz w:val="20"/>
          <w:szCs w:val="20"/>
        </w:rPr>
      </w:pPr>
    </w:p>
    <w:p w14:paraId="0C497BA5" w14:textId="77777777" w:rsidR="0074115B" w:rsidRDefault="000C197D">
      <w:pPr>
        <w:pStyle w:val="Standard"/>
        <w:numPr>
          <w:ilvl w:val="0"/>
          <w:numId w:val="7"/>
        </w:numPr>
        <w:jc w:val="both"/>
      </w:pPr>
      <w:r>
        <w:rPr>
          <w:rFonts w:ascii="Calibri" w:hAnsi="Calibri" w:cs="Tahoma"/>
          <w:spacing w:val="-2"/>
          <w:sz w:val="20"/>
          <w:szCs w:val="20"/>
        </w:rPr>
        <w:t>con riferimento ai criteri migliorativi on/off formula la seguente OFFERTA:</w:t>
      </w:r>
    </w:p>
    <w:p w14:paraId="7A191B71" w14:textId="77777777" w:rsidR="0074115B" w:rsidRDefault="0074115B">
      <w:pPr>
        <w:pStyle w:val="Standard"/>
        <w:jc w:val="both"/>
        <w:rPr>
          <w:rFonts w:ascii="Calibri" w:hAnsi="Calibri" w:cs="Tahoma"/>
          <w:spacing w:val="-2"/>
          <w:sz w:val="20"/>
          <w:szCs w:val="20"/>
        </w:rPr>
      </w:pPr>
    </w:p>
    <w:tbl>
      <w:tblPr>
        <w:tblStyle w:val="Grigliatabella"/>
        <w:tblW w:w="9660" w:type="dxa"/>
        <w:tblLayout w:type="fixed"/>
        <w:tblLook w:val="04A0" w:firstRow="1" w:lastRow="0" w:firstColumn="1" w:lastColumn="0" w:noHBand="0" w:noVBand="1"/>
      </w:tblPr>
      <w:tblGrid>
        <w:gridCol w:w="562"/>
        <w:gridCol w:w="6788"/>
        <w:gridCol w:w="1149"/>
        <w:gridCol w:w="1161"/>
      </w:tblGrid>
      <w:tr w:rsidR="0074115B" w14:paraId="4C3F0926" w14:textId="77777777" w:rsidTr="00743FC2">
        <w:trPr>
          <w:trHeight w:val="413"/>
        </w:trPr>
        <w:tc>
          <w:tcPr>
            <w:tcW w:w="562" w:type="dxa"/>
          </w:tcPr>
          <w:p w14:paraId="303EA83A" w14:textId="77777777" w:rsidR="0074115B" w:rsidRDefault="0074115B">
            <w:pPr>
              <w:pStyle w:val="TableContents"/>
              <w:spacing w:before="57" w:after="57" w:line="276" w:lineRule="auto"/>
              <w:jc w:val="both"/>
              <w:rPr>
                <w:rFonts w:ascii="Calibri" w:hAnsi="Calibri"/>
                <w:b/>
                <w:bCs/>
                <w:sz w:val="20"/>
                <w:szCs w:val="20"/>
              </w:rPr>
            </w:pPr>
          </w:p>
        </w:tc>
        <w:tc>
          <w:tcPr>
            <w:tcW w:w="6788" w:type="dxa"/>
          </w:tcPr>
          <w:p w14:paraId="6EC87B61" w14:textId="77777777" w:rsidR="0074115B" w:rsidRDefault="0074115B">
            <w:pPr>
              <w:pStyle w:val="Normale1"/>
              <w:spacing w:before="57" w:after="57" w:line="276" w:lineRule="auto"/>
              <w:rPr>
                <w:b/>
                <w:bCs/>
                <w:sz w:val="20"/>
                <w:szCs w:val="20"/>
              </w:rPr>
            </w:pPr>
          </w:p>
        </w:tc>
        <w:tc>
          <w:tcPr>
            <w:tcW w:w="2310" w:type="dxa"/>
            <w:gridSpan w:val="2"/>
          </w:tcPr>
          <w:p w14:paraId="1C322EED" w14:textId="77777777" w:rsidR="0074115B" w:rsidRDefault="000C197D">
            <w:pPr>
              <w:pStyle w:val="TableContents"/>
              <w:spacing w:before="57" w:after="57" w:line="276" w:lineRule="auto"/>
              <w:jc w:val="center"/>
              <w:rPr>
                <w:rFonts w:ascii="Calibri" w:hAnsi="Calibri"/>
                <w:b/>
                <w:bCs/>
                <w:sz w:val="20"/>
                <w:szCs w:val="20"/>
              </w:rPr>
            </w:pPr>
            <w:r>
              <w:rPr>
                <w:rFonts w:ascii="Calibri" w:hAnsi="Calibri"/>
                <w:b/>
                <w:bCs/>
                <w:sz w:val="20"/>
                <w:szCs w:val="20"/>
              </w:rPr>
              <w:t>Formulazione dell'offerta</w:t>
            </w:r>
          </w:p>
        </w:tc>
      </w:tr>
      <w:tr w:rsidR="0074115B" w14:paraId="6B9DEE2E" w14:textId="77777777" w:rsidTr="00743FC2">
        <w:tc>
          <w:tcPr>
            <w:tcW w:w="562" w:type="dxa"/>
          </w:tcPr>
          <w:p w14:paraId="294EC27C" w14:textId="32EAD71F" w:rsidR="0074115B" w:rsidRDefault="00303ED7">
            <w:pPr>
              <w:pStyle w:val="TableContents"/>
              <w:spacing w:before="57" w:after="57" w:line="276" w:lineRule="auto"/>
              <w:jc w:val="both"/>
              <w:rPr>
                <w:rFonts w:ascii="Calibri" w:hAnsi="Calibri"/>
                <w:b/>
                <w:bCs/>
                <w:sz w:val="20"/>
                <w:szCs w:val="20"/>
              </w:rPr>
            </w:pPr>
            <w:r>
              <w:rPr>
                <w:rFonts w:ascii="Calibri" w:hAnsi="Calibri"/>
                <w:b/>
                <w:bCs/>
                <w:sz w:val="20"/>
                <w:szCs w:val="20"/>
              </w:rPr>
              <w:t>1.3</w:t>
            </w:r>
          </w:p>
        </w:tc>
        <w:tc>
          <w:tcPr>
            <w:tcW w:w="6788" w:type="dxa"/>
          </w:tcPr>
          <w:p w14:paraId="1F86A793" w14:textId="77777777" w:rsidR="00303ED7" w:rsidRPr="00303ED7" w:rsidRDefault="00303ED7" w:rsidP="00303ED7">
            <w:pPr>
              <w:pStyle w:val="Standard"/>
              <w:tabs>
                <w:tab w:val="left" w:pos="426"/>
              </w:tabs>
              <w:jc w:val="both"/>
              <w:rPr>
                <w:rFonts w:ascii="Calibri" w:hAnsi="Calibri"/>
                <w:b/>
                <w:bCs/>
                <w:sz w:val="20"/>
                <w:szCs w:val="20"/>
              </w:rPr>
            </w:pPr>
            <w:r w:rsidRPr="00303ED7">
              <w:rPr>
                <w:rFonts w:ascii="Calibri" w:hAnsi="Calibri"/>
                <w:b/>
                <w:bCs/>
                <w:sz w:val="20"/>
                <w:szCs w:val="20"/>
              </w:rPr>
              <w:t>Utilizzo di mezzi d’opera caratterizzati da elevata efficienza motoristica.</w:t>
            </w:r>
          </w:p>
          <w:p w14:paraId="0BD7646C" w14:textId="149735F0" w:rsidR="00303ED7" w:rsidRDefault="00303ED7" w:rsidP="00303ED7">
            <w:pPr>
              <w:pStyle w:val="Standard"/>
              <w:tabs>
                <w:tab w:val="left" w:pos="426"/>
              </w:tabs>
              <w:jc w:val="both"/>
              <w:rPr>
                <w:rFonts w:ascii="Calibri" w:hAnsi="Calibri"/>
                <w:sz w:val="20"/>
                <w:szCs w:val="20"/>
              </w:rPr>
            </w:pPr>
            <w:r w:rsidRPr="00303ED7">
              <w:rPr>
                <w:rFonts w:ascii="Calibri" w:hAnsi="Calibri"/>
                <w:sz w:val="20"/>
                <w:szCs w:val="20"/>
              </w:rPr>
              <w:t>Con riferimento al presente criterio di valutazione la commissione giudicatrice esprimerà la propria valutazione in base ai seguenti criteri motivazionali:</w:t>
            </w:r>
          </w:p>
          <w:p w14:paraId="07FCF183" w14:textId="77777777" w:rsidR="00303ED7" w:rsidRPr="00303ED7" w:rsidRDefault="00303ED7" w:rsidP="00303ED7">
            <w:pPr>
              <w:pStyle w:val="Standard"/>
              <w:tabs>
                <w:tab w:val="left" w:pos="426"/>
              </w:tabs>
              <w:jc w:val="both"/>
              <w:rPr>
                <w:rFonts w:ascii="Calibri" w:hAnsi="Calibri"/>
                <w:sz w:val="20"/>
                <w:szCs w:val="20"/>
              </w:rPr>
            </w:pPr>
          </w:p>
          <w:p w14:paraId="61342CEE" w14:textId="2F744F07" w:rsidR="00303ED7" w:rsidRPr="00303ED7" w:rsidRDefault="00303ED7" w:rsidP="00303ED7">
            <w:pPr>
              <w:pStyle w:val="Standard"/>
              <w:numPr>
                <w:ilvl w:val="0"/>
                <w:numId w:val="12"/>
              </w:numPr>
              <w:tabs>
                <w:tab w:val="left" w:pos="426"/>
              </w:tabs>
              <w:jc w:val="both"/>
              <w:rPr>
                <w:rFonts w:ascii="Calibri" w:hAnsi="Calibri"/>
                <w:sz w:val="20"/>
                <w:szCs w:val="20"/>
              </w:rPr>
            </w:pPr>
            <w:r w:rsidRPr="00303ED7">
              <w:rPr>
                <w:rFonts w:ascii="Calibri" w:hAnsi="Calibri"/>
                <w:sz w:val="20"/>
                <w:szCs w:val="20"/>
              </w:rPr>
              <w:t xml:space="preserve">impiego di mezzi d’opera ad alta efficienza motoristica, privilegiando l’uso di mezzi ibridi. I mezzi diesel dovranno rispettare il criterio euro 6; </w:t>
            </w:r>
            <w:r w:rsidRPr="00303ED7">
              <w:rPr>
                <w:rFonts w:ascii="Calibri" w:hAnsi="Calibri"/>
                <w:b/>
                <w:bCs/>
                <w:sz w:val="20"/>
                <w:szCs w:val="20"/>
              </w:rPr>
              <w:t>(punti 2)</w:t>
            </w:r>
          </w:p>
          <w:p w14:paraId="705FC460" w14:textId="24FD7CB4" w:rsidR="00303ED7" w:rsidRDefault="00303ED7" w:rsidP="00303ED7">
            <w:pPr>
              <w:pStyle w:val="Standard"/>
              <w:tabs>
                <w:tab w:val="left" w:pos="426"/>
              </w:tabs>
              <w:jc w:val="both"/>
              <w:rPr>
                <w:rFonts w:ascii="Calibri" w:hAnsi="Calibri"/>
                <w:b/>
                <w:bCs/>
                <w:sz w:val="20"/>
                <w:szCs w:val="20"/>
              </w:rPr>
            </w:pPr>
          </w:p>
          <w:p w14:paraId="2BA5D989" w14:textId="77777777" w:rsidR="00303ED7" w:rsidRPr="00303ED7" w:rsidRDefault="00303ED7" w:rsidP="00303ED7">
            <w:pPr>
              <w:pStyle w:val="Standard"/>
              <w:tabs>
                <w:tab w:val="left" w:pos="426"/>
              </w:tabs>
              <w:jc w:val="both"/>
              <w:rPr>
                <w:rFonts w:ascii="Calibri" w:hAnsi="Calibri"/>
                <w:sz w:val="20"/>
                <w:szCs w:val="20"/>
              </w:rPr>
            </w:pPr>
          </w:p>
          <w:p w14:paraId="29AC96AB" w14:textId="77777777" w:rsidR="00303ED7" w:rsidRPr="00303ED7" w:rsidRDefault="00303ED7" w:rsidP="00303ED7">
            <w:pPr>
              <w:pStyle w:val="Standard"/>
              <w:numPr>
                <w:ilvl w:val="0"/>
                <w:numId w:val="12"/>
              </w:numPr>
              <w:tabs>
                <w:tab w:val="left" w:pos="426"/>
              </w:tabs>
              <w:jc w:val="both"/>
              <w:rPr>
                <w:rFonts w:ascii="Calibri" w:hAnsi="Calibri"/>
                <w:sz w:val="20"/>
                <w:szCs w:val="20"/>
              </w:rPr>
            </w:pPr>
            <w:r w:rsidRPr="00303ED7">
              <w:rPr>
                <w:rFonts w:ascii="Calibri" w:hAnsi="Calibri"/>
                <w:sz w:val="20"/>
                <w:szCs w:val="20"/>
              </w:rPr>
              <w:t xml:space="preserve">utilizzo di trattori e mezzi d’opera non stradali (NRMM o Non-road Mobile </w:t>
            </w:r>
            <w:proofErr w:type="spellStart"/>
            <w:r w:rsidRPr="00303ED7">
              <w:rPr>
                <w:rFonts w:ascii="Calibri" w:hAnsi="Calibri"/>
                <w:sz w:val="20"/>
                <w:szCs w:val="20"/>
              </w:rPr>
              <w:t>Machinery</w:t>
            </w:r>
            <w:proofErr w:type="spellEnd"/>
            <w:r w:rsidRPr="00303ED7">
              <w:rPr>
                <w:rFonts w:ascii="Calibri" w:hAnsi="Calibri"/>
                <w:sz w:val="20"/>
                <w:szCs w:val="20"/>
              </w:rPr>
              <w:t xml:space="preserve">) aventi efficienza motoristica non inferiore allo standard Europeo TIER 5 (corrispondente all’Americano STAGE V). </w:t>
            </w:r>
            <w:r w:rsidRPr="00303ED7">
              <w:rPr>
                <w:rFonts w:ascii="Calibri" w:hAnsi="Calibri"/>
                <w:b/>
                <w:bCs/>
                <w:sz w:val="20"/>
                <w:szCs w:val="20"/>
              </w:rPr>
              <w:t>(punti 2)</w:t>
            </w:r>
          </w:p>
          <w:p w14:paraId="0A0007BE" w14:textId="2CB10E84" w:rsidR="0074115B" w:rsidRDefault="0074115B" w:rsidP="00303ED7">
            <w:pPr>
              <w:pStyle w:val="Standard"/>
              <w:tabs>
                <w:tab w:val="left" w:pos="426"/>
              </w:tabs>
              <w:jc w:val="both"/>
            </w:pPr>
          </w:p>
        </w:tc>
        <w:tc>
          <w:tcPr>
            <w:tcW w:w="1149" w:type="dxa"/>
          </w:tcPr>
          <w:p w14:paraId="2FBBE4EE" w14:textId="13E9A77B" w:rsidR="0074115B" w:rsidRPr="00303ED7" w:rsidRDefault="00303ED7" w:rsidP="00303ED7">
            <w:pPr>
              <w:pStyle w:val="TableContents"/>
              <w:spacing w:before="57" w:after="57" w:line="276" w:lineRule="auto"/>
              <w:jc w:val="center"/>
              <w:rPr>
                <w:rFonts w:ascii="Calibri" w:hAnsi="Calibri"/>
                <w:b/>
                <w:bCs/>
                <w:sz w:val="20"/>
                <w:szCs w:val="20"/>
              </w:rPr>
            </w:pPr>
            <w:r>
              <w:rPr>
                <w:rFonts w:ascii="Calibri" w:hAnsi="Calibri"/>
                <w:b/>
                <w:bCs/>
                <w:sz w:val="20"/>
                <w:szCs w:val="20"/>
              </w:rPr>
              <w:t xml:space="preserve">SI </w:t>
            </w:r>
            <w:r w:rsidR="000C197D">
              <w:rPr>
                <w:rFonts w:ascii="Calibri" w:hAnsi="Calibri"/>
                <w:sz w:val="36"/>
                <w:szCs w:val="36"/>
              </w:rPr>
              <w:t>□</w:t>
            </w:r>
          </w:p>
          <w:p w14:paraId="13A521DF" w14:textId="77777777" w:rsidR="0074115B" w:rsidRDefault="0074115B">
            <w:pPr>
              <w:pStyle w:val="TableContents"/>
              <w:spacing w:before="57" w:after="57" w:line="276" w:lineRule="auto"/>
              <w:jc w:val="center"/>
            </w:pPr>
          </w:p>
          <w:p w14:paraId="4949D138" w14:textId="77777777" w:rsidR="00303ED7" w:rsidRDefault="00303ED7">
            <w:pPr>
              <w:pStyle w:val="TableContents"/>
              <w:spacing w:before="57" w:after="57" w:line="276" w:lineRule="auto"/>
              <w:jc w:val="center"/>
            </w:pPr>
          </w:p>
          <w:p w14:paraId="120DBE14" w14:textId="77777777" w:rsidR="00303ED7" w:rsidRDefault="00303ED7">
            <w:pPr>
              <w:pStyle w:val="TableContents"/>
              <w:spacing w:before="57" w:after="57" w:line="276" w:lineRule="auto"/>
              <w:jc w:val="center"/>
            </w:pPr>
          </w:p>
          <w:p w14:paraId="564A4591" w14:textId="6AD59475" w:rsidR="00303ED7" w:rsidRDefault="00303ED7" w:rsidP="00303ED7">
            <w:pPr>
              <w:pStyle w:val="TableContents"/>
              <w:spacing w:before="57" w:after="57" w:line="276" w:lineRule="auto"/>
              <w:jc w:val="center"/>
            </w:pPr>
            <w:r>
              <w:rPr>
                <w:rFonts w:ascii="Calibri" w:hAnsi="Calibri"/>
                <w:b/>
                <w:bCs/>
                <w:sz w:val="20"/>
                <w:szCs w:val="20"/>
              </w:rPr>
              <w:t xml:space="preserve">SI </w:t>
            </w:r>
            <w:r>
              <w:rPr>
                <w:rFonts w:ascii="Calibri" w:hAnsi="Calibri"/>
                <w:sz w:val="36"/>
                <w:szCs w:val="36"/>
              </w:rPr>
              <w:t>□</w:t>
            </w:r>
          </w:p>
        </w:tc>
        <w:tc>
          <w:tcPr>
            <w:tcW w:w="1161" w:type="dxa"/>
          </w:tcPr>
          <w:p w14:paraId="2B1451AB" w14:textId="780BA5CD" w:rsidR="0074115B" w:rsidRPr="00303ED7" w:rsidRDefault="00303ED7" w:rsidP="00303ED7">
            <w:pPr>
              <w:pStyle w:val="TableContents"/>
              <w:spacing w:before="57" w:after="57" w:line="276" w:lineRule="auto"/>
              <w:jc w:val="center"/>
              <w:rPr>
                <w:rFonts w:ascii="Calibri" w:hAnsi="Calibri"/>
                <w:sz w:val="20"/>
                <w:szCs w:val="20"/>
              </w:rPr>
            </w:pPr>
            <w:r>
              <w:rPr>
                <w:rFonts w:ascii="Calibri" w:hAnsi="Calibri"/>
                <w:b/>
                <w:bCs/>
                <w:sz w:val="20"/>
                <w:szCs w:val="20"/>
              </w:rPr>
              <w:t xml:space="preserve">NO </w:t>
            </w:r>
            <w:r w:rsidR="000C197D">
              <w:rPr>
                <w:rFonts w:ascii="Calibri" w:hAnsi="Calibri"/>
                <w:sz w:val="36"/>
                <w:szCs w:val="36"/>
              </w:rPr>
              <w:t>□</w:t>
            </w:r>
          </w:p>
          <w:p w14:paraId="53D06CC5" w14:textId="77777777" w:rsidR="0074115B" w:rsidRDefault="0074115B">
            <w:pPr>
              <w:pStyle w:val="TableContents"/>
              <w:spacing w:before="57" w:after="57" w:line="276" w:lineRule="auto"/>
              <w:jc w:val="center"/>
            </w:pPr>
          </w:p>
          <w:p w14:paraId="09573B41" w14:textId="77777777" w:rsidR="00303ED7" w:rsidRDefault="00303ED7">
            <w:pPr>
              <w:pStyle w:val="TableContents"/>
              <w:spacing w:before="57" w:after="57" w:line="276" w:lineRule="auto"/>
              <w:jc w:val="center"/>
            </w:pPr>
          </w:p>
          <w:p w14:paraId="061B3A46" w14:textId="77777777" w:rsidR="00303ED7" w:rsidRDefault="00303ED7">
            <w:pPr>
              <w:pStyle w:val="TableContents"/>
              <w:spacing w:before="57" w:after="57" w:line="276" w:lineRule="auto"/>
              <w:jc w:val="center"/>
            </w:pPr>
          </w:p>
          <w:p w14:paraId="11A070EB" w14:textId="79C0895C" w:rsidR="00303ED7" w:rsidRDefault="00303ED7" w:rsidP="00303ED7">
            <w:pPr>
              <w:pStyle w:val="TableContents"/>
              <w:spacing w:before="57" w:after="57" w:line="276" w:lineRule="auto"/>
              <w:jc w:val="center"/>
              <w:rPr>
                <w:rFonts w:ascii="Calibri" w:hAnsi="Calibri"/>
                <w:sz w:val="36"/>
                <w:szCs w:val="36"/>
              </w:rPr>
            </w:pPr>
            <w:r>
              <w:rPr>
                <w:rFonts w:ascii="Calibri" w:hAnsi="Calibri"/>
                <w:b/>
                <w:bCs/>
                <w:sz w:val="20"/>
                <w:szCs w:val="20"/>
              </w:rPr>
              <w:t xml:space="preserve">NO </w:t>
            </w:r>
            <w:r>
              <w:rPr>
                <w:rFonts w:ascii="Calibri" w:hAnsi="Calibri"/>
                <w:sz w:val="36"/>
                <w:szCs w:val="36"/>
              </w:rPr>
              <w:t>□</w:t>
            </w:r>
          </w:p>
          <w:p w14:paraId="458DCA7D" w14:textId="7288D333" w:rsidR="00303ED7" w:rsidRDefault="00303ED7">
            <w:pPr>
              <w:pStyle w:val="TableContents"/>
              <w:spacing w:before="57" w:after="57" w:line="276" w:lineRule="auto"/>
              <w:jc w:val="center"/>
            </w:pPr>
          </w:p>
        </w:tc>
      </w:tr>
      <w:tr w:rsidR="0074115B" w14:paraId="2CFA1653" w14:textId="77777777" w:rsidTr="00743FC2">
        <w:tc>
          <w:tcPr>
            <w:tcW w:w="562" w:type="dxa"/>
          </w:tcPr>
          <w:p w14:paraId="24C75392" w14:textId="2639BD39" w:rsidR="0074115B" w:rsidRDefault="00303ED7">
            <w:pPr>
              <w:pStyle w:val="TableContents"/>
              <w:spacing w:before="57" w:after="57" w:line="276" w:lineRule="auto"/>
              <w:jc w:val="both"/>
              <w:rPr>
                <w:rFonts w:ascii="Calibri" w:hAnsi="Calibri"/>
                <w:b/>
                <w:bCs/>
                <w:sz w:val="20"/>
                <w:szCs w:val="20"/>
              </w:rPr>
            </w:pPr>
            <w:r>
              <w:rPr>
                <w:rFonts w:ascii="Calibri" w:hAnsi="Calibri"/>
                <w:b/>
                <w:bCs/>
                <w:sz w:val="20"/>
                <w:szCs w:val="20"/>
              </w:rPr>
              <w:t>1.6</w:t>
            </w:r>
          </w:p>
        </w:tc>
        <w:tc>
          <w:tcPr>
            <w:tcW w:w="6788" w:type="dxa"/>
          </w:tcPr>
          <w:p w14:paraId="5FDA5304" w14:textId="77777777" w:rsidR="00303ED7" w:rsidRPr="00303ED7" w:rsidRDefault="00303ED7" w:rsidP="00303ED7">
            <w:pPr>
              <w:widowControl/>
              <w:suppressAutoHyphens w:val="0"/>
              <w:autoSpaceDE w:val="0"/>
              <w:jc w:val="both"/>
              <w:textAlignment w:val="auto"/>
              <w:rPr>
                <w:rFonts w:ascii="Calibri" w:eastAsia="Times New Roman" w:hAnsi="Calibri" w:cs="Times New Roman"/>
                <w:b/>
                <w:bCs/>
                <w:sz w:val="20"/>
                <w:szCs w:val="20"/>
                <w:lang w:bidi="ar-SA"/>
              </w:rPr>
            </w:pPr>
            <w:r w:rsidRPr="00303ED7">
              <w:rPr>
                <w:rFonts w:ascii="Calibri" w:eastAsia="Times New Roman" w:hAnsi="Calibri" w:cs="Times New Roman"/>
                <w:b/>
                <w:bCs/>
                <w:sz w:val="20"/>
                <w:szCs w:val="20"/>
                <w:lang w:bidi="ar-SA"/>
              </w:rPr>
              <w:t>Gestione ambientale e criteri ambientali minimi</w:t>
            </w:r>
          </w:p>
          <w:p w14:paraId="55AFB1F8" w14:textId="77777777" w:rsidR="00303ED7" w:rsidRPr="00303ED7" w:rsidRDefault="00303ED7" w:rsidP="00303ED7">
            <w:pPr>
              <w:widowControl/>
              <w:suppressAutoHyphens w:val="0"/>
              <w:autoSpaceDE w:val="0"/>
              <w:jc w:val="both"/>
              <w:textAlignment w:val="auto"/>
              <w:rPr>
                <w:rFonts w:ascii="Calibri" w:eastAsia="Times New Roman" w:hAnsi="Calibri" w:cs="Times New Roman"/>
                <w:sz w:val="20"/>
                <w:szCs w:val="20"/>
                <w:lang w:bidi="ar-SA"/>
              </w:rPr>
            </w:pPr>
            <w:r w:rsidRPr="00303ED7">
              <w:rPr>
                <w:rFonts w:ascii="Calibri" w:eastAsia="Times New Roman" w:hAnsi="Calibri" w:cs="Times New Roman"/>
                <w:sz w:val="20"/>
                <w:szCs w:val="20"/>
                <w:lang w:bidi="ar-SA"/>
              </w:rPr>
              <w:t>Con riferimento al presente criterio di valutazione la commissione giudicatrice esprimerà la propria valutazione in base al seguente criterio motivazionale:</w:t>
            </w:r>
          </w:p>
          <w:p w14:paraId="504B580D" w14:textId="3A370AC8" w:rsidR="00303ED7" w:rsidRDefault="00303ED7" w:rsidP="00303ED7">
            <w:pPr>
              <w:widowControl/>
              <w:numPr>
                <w:ilvl w:val="0"/>
                <w:numId w:val="13"/>
              </w:numPr>
              <w:suppressAutoHyphens w:val="0"/>
              <w:autoSpaceDE w:val="0"/>
              <w:jc w:val="both"/>
              <w:textAlignment w:val="auto"/>
              <w:rPr>
                <w:rFonts w:ascii="Calibri" w:eastAsia="Times New Roman" w:hAnsi="Calibri" w:cs="Times New Roman"/>
                <w:sz w:val="20"/>
                <w:szCs w:val="20"/>
                <w:lang w:bidi="ar-SA"/>
              </w:rPr>
            </w:pPr>
            <w:r w:rsidRPr="00303ED7">
              <w:rPr>
                <w:rFonts w:ascii="Calibri" w:eastAsia="Times New Roman" w:hAnsi="Calibri" w:cs="Times New Roman"/>
                <w:sz w:val="20"/>
                <w:szCs w:val="20"/>
                <w:lang w:bidi="ar-SA"/>
              </w:rPr>
              <w:t>adozione di misure di gestione ambientale volte a minimizzare la produzione di rifiuti in sito, attraverso la redazione di un piano di gestione dei rifiuti, nel quale saranno formulate le necessarie previsioni sulla tipologia dei rifiuti prodotti e le modalità gestionali e la definizione del bilancio di materia; (punti 5)</w:t>
            </w:r>
          </w:p>
          <w:p w14:paraId="6CA566DB" w14:textId="77777777" w:rsidR="00303ED7" w:rsidRPr="00303ED7" w:rsidRDefault="00303ED7" w:rsidP="00303ED7">
            <w:pPr>
              <w:widowControl/>
              <w:suppressAutoHyphens w:val="0"/>
              <w:autoSpaceDE w:val="0"/>
              <w:ind w:left="720"/>
              <w:jc w:val="both"/>
              <w:textAlignment w:val="auto"/>
              <w:rPr>
                <w:rFonts w:ascii="Calibri" w:eastAsia="Times New Roman" w:hAnsi="Calibri" w:cs="Times New Roman"/>
                <w:sz w:val="20"/>
                <w:szCs w:val="20"/>
                <w:lang w:bidi="ar-SA"/>
              </w:rPr>
            </w:pPr>
          </w:p>
          <w:p w14:paraId="757DC635" w14:textId="77777777" w:rsidR="00303ED7" w:rsidRPr="00303ED7" w:rsidRDefault="00303ED7" w:rsidP="00303ED7">
            <w:pPr>
              <w:widowControl/>
              <w:numPr>
                <w:ilvl w:val="0"/>
                <w:numId w:val="13"/>
              </w:numPr>
              <w:suppressAutoHyphens w:val="0"/>
              <w:autoSpaceDE w:val="0"/>
              <w:jc w:val="both"/>
              <w:textAlignment w:val="auto"/>
              <w:rPr>
                <w:rFonts w:ascii="Calibri" w:eastAsia="Times New Roman" w:hAnsi="Calibri" w:cs="Times New Roman"/>
                <w:sz w:val="20"/>
                <w:szCs w:val="20"/>
                <w:lang w:bidi="ar-SA"/>
              </w:rPr>
            </w:pPr>
            <w:r w:rsidRPr="00303ED7">
              <w:rPr>
                <w:rFonts w:ascii="Calibri" w:eastAsia="Times New Roman" w:hAnsi="Calibri" w:cs="Times New Roman"/>
                <w:sz w:val="20"/>
                <w:szCs w:val="20"/>
                <w:lang w:bidi="ar-SA"/>
              </w:rPr>
              <w:t>impegno a redigere un completo Piano di gestione ambientale che descriva gli aspetti ambientali del cantiere e le soluzioni mitigative (PAC, secondo le Linee guida ARPA Toscana del 2018) in conformità alla normativa regionale e nazionale vigente. (punti 5)</w:t>
            </w:r>
          </w:p>
          <w:p w14:paraId="0DDDE16F" w14:textId="3BF415D8" w:rsidR="0074115B" w:rsidRPr="00303ED7" w:rsidRDefault="0074115B">
            <w:pPr>
              <w:widowControl/>
              <w:suppressAutoHyphens w:val="0"/>
              <w:autoSpaceDE w:val="0"/>
              <w:jc w:val="both"/>
              <w:textAlignment w:val="auto"/>
              <w:rPr>
                <w:rFonts w:ascii="Calibri" w:eastAsia="Times New Roman" w:hAnsi="Calibri" w:cs="Times New Roman"/>
                <w:sz w:val="20"/>
                <w:szCs w:val="20"/>
                <w:lang w:bidi="ar-SA"/>
              </w:rPr>
            </w:pPr>
          </w:p>
        </w:tc>
        <w:tc>
          <w:tcPr>
            <w:tcW w:w="1149" w:type="dxa"/>
          </w:tcPr>
          <w:p w14:paraId="58691E3E" w14:textId="77777777" w:rsidR="00303ED7" w:rsidRDefault="00303ED7">
            <w:pPr>
              <w:pStyle w:val="TableContents"/>
              <w:spacing w:before="57" w:after="57" w:line="276" w:lineRule="auto"/>
              <w:jc w:val="center"/>
              <w:rPr>
                <w:rFonts w:ascii="Calibri" w:hAnsi="Calibri"/>
                <w:b/>
                <w:bCs/>
                <w:sz w:val="20"/>
                <w:szCs w:val="20"/>
              </w:rPr>
            </w:pPr>
          </w:p>
          <w:p w14:paraId="26EF5822" w14:textId="77777777" w:rsidR="00303ED7" w:rsidRDefault="00303ED7">
            <w:pPr>
              <w:pStyle w:val="TableContents"/>
              <w:spacing w:before="57" w:after="57" w:line="276" w:lineRule="auto"/>
              <w:jc w:val="center"/>
              <w:rPr>
                <w:rFonts w:ascii="Calibri" w:hAnsi="Calibri"/>
                <w:b/>
                <w:bCs/>
                <w:sz w:val="20"/>
                <w:szCs w:val="20"/>
              </w:rPr>
            </w:pPr>
          </w:p>
          <w:p w14:paraId="086C0B59" w14:textId="77777777" w:rsidR="00303ED7" w:rsidRDefault="00303ED7">
            <w:pPr>
              <w:pStyle w:val="TableContents"/>
              <w:spacing w:before="57" w:after="57" w:line="276" w:lineRule="auto"/>
              <w:jc w:val="center"/>
              <w:rPr>
                <w:rFonts w:ascii="Calibri" w:hAnsi="Calibri"/>
                <w:b/>
                <w:bCs/>
                <w:sz w:val="20"/>
                <w:szCs w:val="20"/>
              </w:rPr>
            </w:pPr>
          </w:p>
          <w:p w14:paraId="5F068830" w14:textId="4714EA44" w:rsidR="0074115B" w:rsidRDefault="00303ED7">
            <w:pPr>
              <w:pStyle w:val="TableContents"/>
              <w:spacing w:before="57" w:after="57" w:line="276" w:lineRule="auto"/>
              <w:jc w:val="center"/>
              <w:rPr>
                <w:rFonts w:ascii="Calibri" w:hAnsi="Calibri"/>
                <w:sz w:val="36"/>
                <w:szCs w:val="36"/>
              </w:rPr>
            </w:pPr>
            <w:r>
              <w:rPr>
                <w:rFonts w:ascii="Calibri" w:hAnsi="Calibri"/>
                <w:b/>
                <w:bCs/>
                <w:sz w:val="20"/>
                <w:szCs w:val="20"/>
              </w:rPr>
              <w:t>SI</w:t>
            </w:r>
            <w:r>
              <w:rPr>
                <w:rFonts w:ascii="Calibri" w:hAnsi="Calibri"/>
                <w:sz w:val="36"/>
                <w:szCs w:val="36"/>
              </w:rPr>
              <w:t xml:space="preserve"> </w:t>
            </w:r>
            <w:r w:rsidR="000C197D">
              <w:rPr>
                <w:rFonts w:ascii="Calibri" w:hAnsi="Calibri"/>
                <w:sz w:val="36"/>
                <w:szCs w:val="36"/>
              </w:rPr>
              <w:t>□</w:t>
            </w:r>
          </w:p>
          <w:p w14:paraId="58D7B52D" w14:textId="77777777" w:rsidR="0074115B" w:rsidRDefault="0074115B">
            <w:pPr>
              <w:pStyle w:val="TableContents"/>
              <w:spacing w:before="57" w:after="57" w:line="276" w:lineRule="auto"/>
              <w:jc w:val="center"/>
            </w:pPr>
          </w:p>
          <w:p w14:paraId="68B4819B" w14:textId="77777777" w:rsidR="00303ED7" w:rsidRDefault="00303ED7">
            <w:pPr>
              <w:pStyle w:val="TableContents"/>
              <w:spacing w:before="57" w:after="57" w:line="276" w:lineRule="auto"/>
              <w:jc w:val="center"/>
            </w:pPr>
          </w:p>
          <w:p w14:paraId="6FDCFC89" w14:textId="77777777" w:rsidR="00303ED7" w:rsidRDefault="00303ED7" w:rsidP="00303ED7">
            <w:pPr>
              <w:pStyle w:val="TableContents"/>
              <w:spacing w:before="57" w:after="57" w:line="276" w:lineRule="auto"/>
              <w:jc w:val="center"/>
              <w:rPr>
                <w:rFonts w:ascii="Calibri" w:hAnsi="Calibri"/>
                <w:sz w:val="36"/>
                <w:szCs w:val="36"/>
              </w:rPr>
            </w:pPr>
            <w:r>
              <w:rPr>
                <w:rFonts w:ascii="Calibri" w:hAnsi="Calibri"/>
                <w:b/>
                <w:bCs/>
                <w:sz w:val="20"/>
                <w:szCs w:val="20"/>
              </w:rPr>
              <w:t>SI</w:t>
            </w:r>
            <w:r>
              <w:rPr>
                <w:rFonts w:ascii="Calibri" w:hAnsi="Calibri"/>
                <w:sz w:val="36"/>
                <w:szCs w:val="36"/>
              </w:rPr>
              <w:t xml:space="preserve"> □</w:t>
            </w:r>
          </w:p>
          <w:p w14:paraId="18A38BC8" w14:textId="664E6639" w:rsidR="00303ED7" w:rsidRDefault="00303ED7">
            <w:pPr>
              <w:pStyle w:val="TableContents"/>
              <w:spacing w:before="57" w:after="57" w:line="276" w:lineRule="auto"/>
              <w:jc w:val="center"/>
            </w:pPr>
          </w:p>
        </w:tc>
        <w:tc>
          <w:tcPr>
            <w:tcW w:w="1161" w:type="dxa"/>
          </w:tcPr>
          <w:p w14:paraId="663B66C2" w14:textId="77777777" w:rsidR="00303ED7" w:rsidRDefault="00303ED7">
            <w:pPr>
              <w:pStyle w:val="TableContents"/>
              <w:spacing w:before="57" w:after="57" w:line="276" w:lineRule="auto"/>
              <w:jc w:val="center"/>
              <w:rPr>
                <w:rFonts w:ascii="Calibri" w:hAnsi="Calibri"/>
                <w:b/>
                <w:bCs/>
                <w:sz w:val="20"/>
                <w:szCs w:val="20"/>
              </w:rPr>
            </w:pPr>
          </w:p>
          <w:p w14:paraId="6E690346" w14:textId="77777777" w:rsidR="00303ED7" w:rsidRDefault="00303ED7">
            <w:pPr>
              <w:pStyle w:val="TableContents"/>
              <w:spacing w:before="57" w:after="57" w:line="276" w:lineRule="auto"/>
              <w:jc w:val="center"/>
              <w:rPr>
                <w:rFonts w:ascii="Calibri" w:hAnsi="Calibri"/>
                <w:b/>
                <w:bCs/>
                <w:sz w:val="20"/>
                <w:szCs w:val="20"/>
              </w:rPr>
            </w:pPr>
          </w:p>
          <w:p w14:paraId="5F7C2F7F" w14:textId="77777777" w:rsidR="00303ED7" w:rsidRDefault="00303ED7">
            <w:pPr>
              <w:pStyle w:val="TableContents"/>
              <w:spacing w:before="57" w:after="57" w:line="276" w:lineRule="auto"/>
              <w:jc w:val="center"/>
              <w:rPr>
                <w:rFonts w:ascii="Calibri" w:hAnsi="Calibri"/>
                <w:b/>
                <w:bCs/>
                <w:sz w:val="20"/>
                <w:szCs w:val="20"/>
              </w:rPr>
            </w:pPr>
          </w:p>
          <w:p w14:paraId="1B2FBCDF" w14:textId="4DAF772F" w:rsidR="0074115B" w:rsidRDefault="00303ED7">
            <w:pPr>
              <w:pStyle w:val="TableContents"/>
              <w:spacing w:before="57" w:after="57" w:line="276" w:lineRule="auto"/>
              <w:jc w:val="center"/>
              <w:rPr>
                <w:rFonts w:ascii="Calibri" w:hAnsi="Calibri"/>
                <w:sz w:val="36"/>
                <w:szCs w:val="36"/>
              </w:rPr>
            </w:pPr>
            <w:r>
              <w:rPr>
                <w:rFonts w:ascii="Calibri" w:hAnsi="Calibri"/>
                <w:b/>
                <w:bCs/>
                <w:sz w:val="20"/>
                <w:szCs w:val="20"/>
              </w:rPr>
              <w:t>NO</w:t>
            </w:r>
            <w:r>
              <w:rPr>
                <w:rFonts w:ascii="Calibri" w:hAnsi="Calibri"/>
                <w:sz w:val="36"/>
                <w:szCs w:val="36"/>
              </w:rPr>
              <w:t xml:space="preserve"> </w:t>
            </w:r>
            <w:r w:rsidR="000C197D">
              <w:rPr>
                <w:rFonts w:ascii="Calibri" w:hAnsi="Calibri"/>
                <w:sz w:val="36"/>
                <w:szCs w:val="36"/>
              </w:rPr>
              <w:t>□</w:t>
            </w:r>
          </w:p>
          <w:p w14:paraId="218AFFE8" w14:textId="77777777" w:rsidR="0074115B" w:rsidRDefault="0074115B">
            <w:pPr>
              <w:pStyle w:val="TableContents"/>
              <w:spacing w:before="57" w:after="57" w:line="276" w:lineRule="auto"/>
              <w:jc w:val="center"/>
            </w:pPr>
          </w:p>
          <w:p w14:paraId="3F29371C" w14:textId="77777777" w:rsidR="00303ED7" w:rsidRDefault="00303ED7">
            <w:pPr>
              <w:pStyle w:val="TableContents"/>
              <w:spacing w:before="57" w:after="57" w:line="276" w:lineRule="auto"/>
              <w:jc w:val="center"/>
            </w:pPr>
          </w:p>
          <w:p w14:paraId="23DAE0AE" w14:textId="77777777" w:rsidR="00303ED7" w:rsidRDefault="00303ED7" w:rsidP="00303ED7">
            <w:pPr>
              <w:pStyle w:val="TableContents"/>
              <w:spacing w:before="57" w:after="57" w:line="276" w:lineRule="auto"/>
              <w:jc w:val="center"/>
              <w:rPr>
                <w:rFonts w:ascii="Calibri" w:hAnsi="Calibri"/>
                <w:sz w:val="36"/>
                <w:szCs w:val="36"/>
              </w:rPr>
            </w:pPr>
            <w:r>
              <w:rPr>
                <w:rFonts w:ascii="Calibri" w:hAnsi="Calibri"/>
                <w:b/>
                <w:bCs/>
                <w:sz w:val="20"/>
                <w:szCs w:val="20"/>
              </w:rPr>
              <w:t>NO</w:t>
            </w:r>
            <w:r>
              <w:rPr>
                <w:rFonts w:ascii="Calibri" w:hAnsi="Calibri"/>
                <w:sz w:val="36"/>
                <w:szCs w:val="36"/>
              </w:rPr>
              <w:t xml:space="preserve"> □</w:t>
            </w:r>
          </w:p>
          <w:p w14:paraId="116D664B" w14:textId="2B340F1B" w:rsidR="00303ED7" w:rsidRDefault="00303ED7" w:rsidP="00303ED7">
            <w:pPr>
              <w:pStyle w:val="TableContents"/>
              <w:spacing w:before="57" w:after="57" w:line="276" w:lineRule="auto"/>
            </w:pPr>
          </w:p>
        </w:tc>
      </w:tr>
      <w:tr w:rsidR="0074115B" w14:paraId="54FCE4A6" w14:textId="77777777" w:rsidTr="00743FC2">
        <w:tc>
          <w:tcPr>
            <w:tcW w:w="562" w:type="dxa"/>
          </w:tcPr>
          <w:p w14:paraId="11374825" w14:textId="6F0AD34E" w:rsidR="0074115B" w:rsidRDefault="00743FC2">
            <w:pPr>
              <w:pStyle w:val="TableContents"/>
              <w:spacing w:before="57" w:after="57" w:line="276" w:lineRule="auto"/>
              <w:jc w:val="both"/>
              <w:rPr>
                <w:rFonts w:ascii="Calibri" w:hAnsi="Calibri"/>
                <w:b/>
                <w:bCs/>
                <w:sz w:val="20"/>
                <w:szCs w:val="20"/>
              </w:rPr>
            </w:pPr>
            <w:r>
              <w:rPr>
                <w:rFonts w:ascii="Calibri" w:hAnsi="Calibri"/>
                <w:b/>
                <w:bCs/>
                <w:sz w:val="20"/>
                <w:szCs w:val="20"/>
              </w:rPr>
              <w:t>1.7</w:t>
            </w:r>
          </w:p>
        </w:tc>
        <w:tc>
          <w:tcPr>
            <w:tcW w:w="6788" w:type="dxa"/>
          </w:tcPr>
          <w:p w14:paraId="05E60790" w14:textId="77777777" w:rsidR="00743FC2" w:rsidRPr="00743FC2" w:rsidRDefault="00743FC2" w:rsidP="00743FC2">
            <w:pPr>
              <w:pStyle w:val="Standard"/>
              <w:tabs>
                <w:tab w:val="left" w:pos="426"/>
              </w:tabs>
              <w:rPr>
                <w:rFonts w:ascii="Calibri" w:hAnsi="Calibri" w:cs="Arial"/>
                <w:b/>
                <w:bCs/>
                <w:color w:val="000000"/>
                <w:sz w:val="20"/>
                <w:szCs w:val="20"/>
              </w:rPr>
            </w:pPr>
            <w:r w:rsidRPr="00743FC2">
              <w:rPr>
                <w:rFonts w:ascii="Calibri" w:hAnsi="Calibri" w:cs="Arial"/>
                <w:b/>
                <w:bCs/>
                <w:color w:val="000000"/>
                <w:sz w:val="20"/>
                <w:szCs w:val="20"/>
              </w:rPr>
              <w:t>Occupazione giovanile in quota superiore al 30%.</w:t>
            </w:r>
          </w:p>
          <w:p w14:paraId="64BCDD80" w14:textId="77777777" w:rsidR="00743FC2" w:rsidRPr="00743FC2" w:rsidRDefault="00743FC2" w:rsidP="00743FC2">
            <w:pPr>
              <w:pStyle w:val="Standard"/>
              <w:tabs>
                <w:tab w:val="left" w:pos="426"/>
              </w:tabs>
              <w:rPr>
                <w:rFonts w:ascii="Calibri" w:hAnsi="Calibri" w:cs="Arial"/>
                <w:b/>
                <w:bCs/>
                <w:color w:val="000000"/>
                <w:sz w:val="20"/>
                <w:szCs w:val="20"/>
              </w:rPr>
            </w:pPr>
            <w:r w:rsidRPr="00743FC2">
              <w:rPr>
                <w:rFonts w:ascii="Calibri" w:hAnsi="Calibri" w:cs="Arial"/>
                <w:b/>
                <w:bCs/>
                <w:color w:val="000000"/>
                <w:sz w:val="20"/>
                <w:szCs w:val="20"/>
              </w:rPr>
              <w:t>Verranno assegnati fino a 3 punti al concorrente che assumerà le categorie di lavoratori indicate all’art. 47, commi 4 e 5, decreto legge 77/2021, una quota superiore al 30 per cento delle assunzioni necessarie per l’esecuzione del contratto o per la realizzazione di attività ad esso connesse o strumentali, come segue:</w:t>
            </w:r>
          </w:p>
          <w:p w14:paraId="3F411B93" w14:textId="0124A610" w:rsidR="00743FC2" w:rsidRPr="00743FC2" w:rsidRDefault="00743FC2" w:rsidP="00743FC2">
            <w:pPr>
              <w:pStyle w:val="Standard"/>
              <w:tabs>
                <w:tab w:val="left" w:pos="426"/>
              </w:tabs>
              <w:rPr>
                <w:rFonts w:ascii="Calibri" w:hAnsi="Calibri" w:cs="Arial"/>
                <w:color w:val="000000"/>
                <w:sz w:val="20"/>
                <w:szCs w:val="20"/>
              </w:rPr>
            </w:pPr>
            <w:r>
              <w:rPr>
                <w:rFonts w:ascii="Calibri" w:hAnsi="Calibri"/>
                <w:sz w:val="36"/>
                <w:szCs w:val="36"/>
              </w:rPr>
              <w:t xml:space="preserve">□ </w:t>
            </w:r>
            <w:r w:rsidRPr="00743FC2">
              <w:rPr>
                <w:rFonts w:ascii="Calibri" w:hAnsi="Calibri" w:cs="Arial"/>
                <w:color w:val="000000"/>
                <w:sz w:val="20"/>
                <w:szCs w:val="20"/>
              </w:rPr>
              <w:t xml:space="preserve">Punti 1 con assunzioni dal 31% al 35%. </w:t>
            </w:r>
          </w:p>
          <w:p w14:paraId="25C055D8" w14:textId="760360FE" w:rsidR="00743FC2" w:rsidRPr="00743FC2" w:rsidRDefault="00743FC2" w:rsidP="00743FC2">
            <w:pPr>
              <w:pStyle w:val="Standard"/>
              <w:tabs>
                <w:tab w:val="left" w:pos="426"/>
              </w:tabs>
              <w:rPr>
                <w:rFonts w:ascii="Calibri" w:hAnsi="Calibri" w:cs="Arial"/>
                <w:color w:val="000000"/>
                <w:sz w:val="20"/>
                <w:szCs w:val="20"/>
              </w:rPr>
            </w:pPr>
            <w:r>
              <w:rPr>
                <w:rFonts w:ascii="Calibri" w:hAnsi="Calibri"/>
                <w:sz w:val="36"/>
                <w:szCs w:val="36"/>
              </w:rPr>
              <w:t>□</w:t>
            </w:r>
            <w:r w:rsidRPr="00743FC2">
              <w:rPr>
                <w:rFonts w:ascii="Calibri" w:hAnsi="Calibri" w:cs="Arial"/>
                <w:color w:val="000000"/>
                <w:sz w:val="20"/>
                <w:szCs w:val="20"/>
              </w:rPr>
              <w:t xml:space="preserve">Punti 2 con assunzione dal 36% al 40%. </w:t>
            </w:r>
          </w:p>
          <w:p w14:paraId="43033460" w14:textId="45F6BCFD" w:rsidR="00743FC2" w:rsidRPr="00743FC2" w:rsidRDefault="00743FC2" w:rsidP="00743FC2">
            <w:pPr>
              <w:pStyle w:val="Standard"/>
              <w:tabs>
                <w:tab w:val="left" w:pos="426"/>
              </w:tabs>
              <w:rPr>
                <w:rFonts w:ascii="Calibri" w:hAnsi="Calibri" w:cs="Arial"/>
                <w:color w:val="000000"/>
                <w:sz w:val="20"/>
                <w:szCs w:val="20"/>
              </w:rPr>
            </w:pPr>
            <w:r>
              <w:rPr>
                <w:rFonts w:ascii="Calibri" w:hAnsi="Calibri"/>
                <w:sz w:val="36"/>
                <w:szCs w:val="36"/>
              </w:rPr>
              <w:t>□</w:t>
            </w:r>
            <w:r w:rsidRPr="00743FC2">
              <w:rPr>
                <w:rFonts w:ascii="Calibri" w:hAnsi="Calibri" w:cs="Arial"/>
                <w:color w:val="000000"/>
                <w:sz w:val="20"/>
                <w:szCs w:val="20"/>
              </w:rPr>
              <w:t xml:space="preserve">Punti 3 con assunzioni superiori al 40% </w:t>
            </w:r>
          </w:p>
          <w:p w14:paraId="3963F961" w14:textId="6CFD2163" w:rsidR="00743FC2" w:rsidRPr="00743FC2" w:rsidRDefault="00743FC2" w:rsidP="00743FC2">
            <w:pPr>
              <w:pStyle w:val="Standard"/>
              <w:tabs>
                <w:tab w:val="left" w:pos="426"/>
              </w:tabs>
              <w:rPr>
                <w:rFonts w:ascii="Calibri" w:hAnsi="Calibri" w:cs="Arial"/>
                <w:b/>
                <w:bCs/>
                <w:color w:val="000000"/>
                <w:sz w:val="20"/>
                <w:szCs w:val="20"/>
              </w:rPr>
            </w:pPr>
            <w:r>
              <w:rPr>
                <w:rFonts w:ascii="Calibri" w:hAnsi="Calibri"/>
                <w:sz w:val="36"/>
                <w:szCs w:val="36"/>
              </w:rPr>
              <w:lastRenderedPageBreak/>
              <w:t>□</w:t>
            </w:r>
            <w:r w:rsidRPr="00743FC2">
              <w:rPr>
                <w:rFonts w:ascii="Calibri" w:hAnsi="Calibri" w:cs="Arial"/>
                <w:color w:val="000000"/>
                <w:sz w:val="20"/>
                <w:szCs w:val="20"/>
              </w:rPr>
              <w:t>Punti 0 con nessuna ulteriore assunzione</w:t>
            </w:r>
            <w:r w:rsidRPr="00743FC2">
              <w:rPr>
                <w:rFonts w:ascii="Calibri" w:hAnsi="Calibri" w:cs="Arial"/>
                <w:b/>
                <w:bCs/>
                <w:color w:val="000000"/>
                <w:sz w:val="20"/>
                <w:szCs w:val="20"/>
              </w:rPr>
              <w:t xml:space="preserve"> </w:t>
            </w:r>
          </w:p>
          <w:p w14:paraId="33716D16" w14:textId="3251C457" w:rsidR="0074115B" w:rsidRDefault="0074115B">
            <w:pPr>
              <w:pStyle w:val="Standard"/>
              <w:tabs>
                <w:tab w:val="left" w:pos="426"/>
              </w:tabs>
            </w:pPr>
          </w:p>
        </w:tc>
        <w:tc>
          <w:tcPr>
            <w:tcW w:w="1149" w:type="dxa"/>
          </w:tcPr>
          <w:p w14:paraId="63D8A8F7" w14:textId="24CF923D" w:rsidR="00743FC2" w:rsidRDefault="00743FC2" w:rsidP="00743FC2">
            <w:pPr>
              <w:pStyle w:val="TableContents"/>
              <w:spacing w:before="57" w:after="57" w:line="276" w:lineRule="auto"/>
            </w:pPr>
          </w:p>
        </w:tc>
        <w:tc>
          <w:tcPr>
            <w:tcW w:w="1161" w:type="dxa"/>
          </w:tcPr>
          <w:p w14:paraId="609526C3" w14:textId="509665B0" w:rsidR="0074115B" w:rsidRDefault="0074115B">
            <w:pPr>
              <w:pStyle w:val="TableContents"/>
              <w:spacing w:before="57" w:after="57" w:line="276" w:lineRule="auto"/>
              <w:jc w:val="center"/>
            </w:pPr>
          </w:p>
        </w:tc>
      </w:tr>
      <w:tr w:rsidR="00743FC2" w14:paraId="6515F858" w14:textId="77777777" w:rsidTr="009F74E8">
        <w:tc>
          <w:tcPr>
            <w:tcW w:w="562" w:type="dxa"/>
          </w:tcPr>
          <w:p w14:paraId="0065D6AC" w14:textId="3A614200" w:rsidR="00743FC2" w:rsidRDefault="006E5523" w:rsidP="00743FC2">
            <w:pPr>
              <w:pStyle w:val="TableContents"/>
              <w:spacing w:before="57" w:after="57" w:line="276" w:lineRule="auto"/>
              <w:jc w:val="both"/>
              <w:rPr>
                <w:rFonts w:ascii="Calibri" w:hAnsi="Calibri"/>
                <w:b/>
                <w:bCs/>
                <w:sz w:val="20"/>
                <w:szCs w:val="20"/>
              </w:rPr>
            </w:pPr>
            <w:r>
              <w:rPr>
                <w:rFonts w:ascii="Calibri" w:hAnsi="Calibri"/>
                <w:b/>
                <w:bCs/>
                <w:sz w:val="20"/>
                <w:szCs w:val="20"/>
              </w:rPr>
              <w:t>2.1</w:t>
            </w:r>
          </w:p>
        </w:tc>
        <w:tc>
          <w:tcPr>
            <w:tcW w:w="6788" w:type="dxa"/>
            <w:shd w:val="clear" w:color="auto" w:fill="auto"/>
          </w:tcPr>
          <w:p w14:paraId="2E93E280" w14:textId="77777777" w:rsidR="00743FC2" w:rsidRPr="00743FC2" w:rsidRDefault="00743FC2" w:rsidP="00743FC2">
            <w:pPr>
              <w:pStyle w:val="Standard"/>
              <w:tabs>
                <w:tab w:val="left" w:pos="426"/>
              </w:tabs>
              <w:jc w:val="both"/>
              <w:rPr>
                <w:rFonts w:ascii="Calibri" w:hAnsi="Calibri" w:cs="Arial"/>
                <w:b/>
                <w:bCs/>
                <w:color w:val="000000"/>
                <w:sz w:val="20"/>
                <w:szCs w:val="20"/>
              </w:rPr>
            </w:pPr>
            <w:r w:rsidRPr="00743FC2">
              <w:rPr>
                <w:rFonts w:ascii="Calibri" w:hAnsi="Calibri" w:cs="Arial"/>
                <w:b/>
                <w:bCs/>
                <w:color w:val="000000"/>
                <w:sz w:val="20"/>
                <w:szCs w:val="20"/>
              </w:rPr>
              <w:t xml:space="preserve">Abbattimento e potature effettuate mediante la tecnica del </w:t>
            </w:r>
            <w:proofErr w:type="spellStart"/>
            <w:r w:rsidRPr="00743FC2">
              <w:rPr>
                <w:rFonts w:ascii="Calibri" w:hAnsi="Calibri" w:cs="Arial"/>
                <w:b/>
                <w:bCs/>
                <w:color w:val="000000"/>
                <w:sz w:val="20"/>
                <w:szCs w:val="20"/>
              </w:rPr>
              <w:t>Tree</w:t>
            </w:r>
            <w:proofErr w:type="spellEnd"/>
            <w:r w:rsidRPr="00743FC2">
              <w:rPr>
                <w:rFonts w:ascii="Calibri" w:hAnsi="Calibri" w:cs="Arial"/>
                <w:b/>
                <w:bCs/>
                <w:color w:val="000000"/>
                <w:sz w:val="20"/>
                <w:szCs w:val="20"/>
              </w:rPr>
              <w:t xml:space="preserve"> Climbing (lavoro in quota con funi sugli alberi).</w:t>
            </w:r>
          </w:p>
          <w:p w14:paraId="7A651167" w14:textId="2BB9690C" w:rsidR="00743FC2" w:rsidRDefault="00743FC2" w:rsidP="00743FC2">
            <w:pPr>
              <w:pStyle w:val="Standard"/>
              <w:tabs>
                <w:tab w:val="left" w:pos="426"/>
              </w:tabs>
              <w:jc w:val="both"/>
              <w:rPr>
                <w:rFonts w:ascii="Calibri" w:hAnsi="Calibri" w:cs="Arial"/>
                <w:color w:val="000000"/>
                <w:sz w:val="20"/>
                <w:szCs w:val="20"/>
              </w:rPr>
            </w:pPr>
            <w:r w:rsidRPr="00743FC2">
              <w:rPr>
                <w:rFonts w:ascii="Calibri" w:hAnsi="Calibri" w:cs="Arial"/>
                <w:color w:val="000000"/>
                <w:sz w:val="20"/>
                <w:szCs w:val="20"/>
              </w:rPr>
              <w:t xml:space="preserve">Con riferimento alle voci di computo metrico nelle quali vengono già previste lavorazioni di potatura e abbattimento con tecniche tradizionali, al presente criterio di valutazione la commissione giudicatrice esprimerà la propria valutazione in base alla conferma o meno, di eseguire mediante la tecnica del </w:t>
            </w:r>
            <w:proofErr w:type="spellStart"/>
            <w:r w:rsidRPr="00743FC2">
              <w:rPr>
                <w:rFonts w:ascii="Calibri" w:hAnsi="Calibri" w:cs="Arial"/>
                <w:color w:val="000000"/>
                <w:sz w:val="20"/>
                <w:szCs w:val="20"/>
              </w:rPr>
              <w:t>Tree</w:t>
            </w:r>
            <w:proofErr w:type="spellEnd"/>
            <w:r w:rsidRPr="00743FC2">
              <w:rPr>
                <w:rFonts w:ascii="Calibri" w:hAnsi="Calibri" w:cs="Arial"/>
                <w:color w:val="000000"/>
                <w:sz w:val="20"/>
                <w:szCs w:val="20"/>
              </w:rPr>
              <w:t xml:space="preserve"> Climbing, le seguenti lavorazioni:</w:t>
            </w:r>
          </w:p>
          <w:p w14:paraId="02FFBEFD" w14:textId="77777777" w:rsidR="00743FC2" w:rsidRPr="00743FC2" w:rsidRDefault="00743FC2" w:rsidP="00743FC2">
            <w:pPr>
              <w:pStyle w:val="Standard"/>
              <w:tabs>
                <w:tab w:val="left" w:pos="426"/>
              </w:tabs>
              <w:jc w:val="both"/>
              <w:rPr>
                <w:rFonts w:ascii="Calibri" w:hAnsi="Calibri" w:cs="Arial"/>
                <w:color w:val="000000"/>
                <w:sz w:val="20"/>
                <w:szCs w:val="20"/>
              </w:rPr>
            </w:pPr>
          </w:p>
          <w:p w14:paraId="12599282" w14:textId="284EAA48" w:rsidR="00743FC2" w:rsidRDefault="00743FC2" w:rsidP="00743FC2">
            <w:pPr>
              <w:pStyle w:val="Standard"/>
              <w:tabs>
                <w:tab w:val="left" w:pos="426"/>
              </w:tabs>
              <w:jc w:val="both"/>
              <w:rPr>
                <w:rFonts w:ascii="Calibri" w:hAnsi="Calibri" w:cs="Arial"/>
                <w:color w:val="000000"/>
                <w:sz w:val="20"/>
                <w:szCs w:val="20"/>
              </w:rPr>
            </w:pPr>
            <w:r w:rsidRPr="00743FC2">
              <w:rPr>
                <w:rFonts w:ascii="Calibri" w:hAnsi="Calibri" w:cs="Arial"/>
                <w:color w:val="000000"/>
                <w:sz w:val="20"/>
                <w:szCs w:val="20"/>
              </w:rPr>
              <w:t xml:space="preserve">potatura di due cipressi con asportazione delle ramificazioni disseccate. sia quelle interne alla chioma che quelle isolate presenti nella porzione distale dell'albero; si provvederà, altresì ad eseguire un limitato contenimento delle ramificazioni eccessivamente sviluppate fuori sagoma. L'operazione è comprensiva del trasporto e smaltimento del materiale vegetale di risulta e del successivo conferimento presso isola ecologica attrezzata – </w:t>
            </w:r>
            <w:proofErr w:type="spellStart"/>
            <w:r w:rsidRPr="00743FC2">
              <w:rPr>
                <w:rFonts w:ascii="Calibri" w:hAnsi="Calibri" w:cs="Arial"/>
                <w:color w:val="000000"/>
                <w:sz w:val="20"/>
                <w:szCs w:val="20"/>
              </w:rPr>
              <w:t>rif.</w:t>
            </w:r>
            <w:proofErr w:type="spellEnd"/>
            <w:r w:rsidRPr="00743FC2">
              <w:rPr>
                <w:rFonts w:ascii="Calibri" w:hAnsi="Calibri" w:cs="Arial"/>
                <w:color w:val="000000"/>
                <w:sz w:val="20"/>
                <w:szCs w:val="20"/>
              </w:rPr>
              <w:t xml:space="preserve"> voce di computo n. 30030046; </w:t>
            </w:r>
            <w:r w:rsidRPr="00743FC2">
              <w:rPr>
                <w:rFonts w:ascii="Calibri" w:hAnsi="Calibri" w:cs="Arial"/>
                <w:b/>
                <w:bCs/>
                <w:color w:val="000000"/>
                <w:sz w:val="20"/>
                <w:szCs w:val="20"/>
              </w:rPr>
              <w:t>(punti 3)</w:t>
            </w:r>
          </w:p>
          <w:p w14:paraId="6CE752BD" w14:textId="77777777" w:rsidR="00743FC2" w:rsidRPr="00743FC2" w:rsidRDefault="00743FC2" w:rsidP="00743FC2">
            <w:pPr>
              <w:pStyle w:val="Standard"/>
              <w:tabs>
                <w:tab w:val="left" w:pos="426"/>
              </w:tabs>
              <w:jc w:val="both"/>
              <w:rPr>
                <w:rFonts w:ascii="Calibri" w:hAnsi="Calibri" w:cs="Arial"/>
                <w:color w:val="000000"/>
                <w:sz w:val="20"/>
                <w:szCs w:val="20"/>
              </w:rPr>
            </w:pPr>
          </w:p>
          <w:p w14:paraId="115642E5" w14:textId="77777777" w:rsidR="00743FC2" w:rsidRPr="00743FC2" w:rsidRDefault="00743FC2" w:rsidP="00743FC2">
            <w:pPr>
              <w:pStyle w:val="Standard"/>
              <w:tabs>
                <w:tab w:val="left" w:pos="426"/>
              </w:tabs>
              <w:jc w:val="both"/>
              <w:rPr>
                <w:rFonts w:ascii="Calibri" w:hAnsi="Calibri" w:cs="Arial"/>
                <w:b/>
                <w:bCs/>
                <w:color w:val="000000"/>
                <w:sz w:val="20"/>
                <w:szCs w:val="20"/>
              </w:rPr>
            </w:pPr>
            <w:r w:rsidRPr="00743FC2">
              <w:rPr>
                <w:rFonts w:ascii="Calibri" w:hAnsi="Calibri" w:cs="Arial"/>
                <w:color w:val="000000"/>
                <w:sz w:val="20"/>
                <w:szCs w:val="20"/>
              </w:rPr>
              <w:t xml:space="preserve">abbattimento di quercia su terreno in pendenza e non raggiungibile con cestello, piattaforme etc. Compreso il taglio del legname e la movimentazione per raggiungere un mezzo a valle, lo smaltimento e il conferimento a discarica– </w:t>
            </w:r>
            <w:proofErr w:type="spellStart"/>
            <w:r w:rsidRPr="00743FC2">
              <w:rPr>
                <w:rFonts w:ascii="Calibri" w:hAnsi="Calibri" w:cs="Arial"/>
                <w:color w:val="000000"/>
                <w:sz w:val="20"/>
                <w:szCs w:val="20"/>
              </w:rPr>
              <w:t>rif.</w:t>
            </w:r>
            <w:proofErr w:type="spellEnd"/>
            <w:r w:rsidRPr="00743FC2">
              <w:rPr>
                <w:rFonts w:ascii="Calibri" w:hAnsi="Calibri" w:cs="Arial"/>
                <w:color w:val="000000"/>
                <w:sz w:val="20"/>
                <w:szCs w:val="20"/>
              </w:rPr>
              <w:t xml:space="preserve"> voce di computo n. 30030127. </w:t>
            </w:r>
            <w:r w:rsidRPr="00743FC2">
              <w:rPr>
                <w:rFonts w:ascii="Calibri" w:hAnsi="Calibri" w:cs="Arial"/>
                <w:b/>
                <w:bCs/>
                <w:color w:val="000000"/>
                <w:sz w:val="20"/>
                <w:szCs w:val="20"/>
              </w:rPr>
              <w:t>(punti 7)</w:t>
            </w:r>
          </w:p>
          <w:p w14:paraId="3551117A" w14:textId="572DD707" w:rsidR="00743FC2" w:rsidRPr="00B415A2" w:rsidRDefault="00743FC2" w:rsidP="00743FC2">
            <w:pPr>
              <w:suppressAutoHyphens w:val="0"/>
              <w:autoSpaceDE w:val="0"/>
              <w:adjustRightInd w:val="0"/>
              <w:jc w:val="both"/>
              <w:rPr>
                <w:rFonts w:ascii="Calibri" w:hAnsi="Calibri" w:cs="Calibri"/>
                <w:lang w:eastAsia="it-IT"/>
              </w:rPr>
            </w:pPr>
          </w:p>
          <w:p w14:paraId="5DE93722" w14:textId="77777777" w:rsidR="00743FC2" w:rsidRDefault="00743FC2" w:rsidP="00743FC2">
            <w:pPr>
              <w:pStyle w:val="Standard"/>
              <w:tabs>
                <w:tab w:val="left" w:pos="426"/>
              </w:tabs>
              <w:jc w:val="both"/>
              <w:rPr>
                <w:rFonts w:ascii="Calibri" w:hAnsi="Calibri" w:cs="Arial"/>
                <w:b/>
                <w:bCs/>
                <w:color w:val="000000"/>
                <w:sz w:val="20"/>
                <w:szCs w:val="20"/>
              </w:rPr>
            </w:pPr>
          </w:p>
        </w:tc>
        <w:tc>
          <w:tcPr>
            <w:tcW w:w="1149" w:type="dxa"/>
          </w:tcPr>
          <w:p w14:paraId="10D40F7D" w14:textId="77777777" w:rsidR="00743FC2" w:rsidRDefault="00743FC2" w:rsidP="00743FC2">
            <w:pPr>
              <w:pStyle w:val="TableContents"/>
              <w:spacing w:before="57" w:after="57" w:line="276" w:lineRule="auto"/>
              <w:jc w:val="center"/>
              <w:rPr>
                <w:rFonts w:ascii="Calibri" w:hAnsi="Calibri"/>
                <w:sz w:val="20"/>
                <w:szCs w:val="20"/>
              </w:rPr>
            </w:pPr>
          </w:p>
          <w:p w14:paraId="17B430CE" w14:textId="77777777" w:rsidR="00743FC2" w:rsidRDefault="00743FC2" w:rsidP="00743FC2">
            <w:pPr>
              <w:pStyle w:val="TableContents"/>
              <w:spacing w:before="57" w:after="57" w:line="276" w:lineRule="auto"/>
              <w:jc w:val="center"/>
              <w:rPr>
                <w:rFonts w:ascii="Calibri" w:hAnsi="Calibri"/>
                <w:sz w:val="20"/>
                <w:szCs w:val="20"/>
              </w:rPr>
            </w:pPr>
          </w:p>
          <w:p w14:paraId="64CC00F2" w14:textId="77777777" w:rsidR="00743FC2" w:rsidRDefault="00743FC2" w:rsidP="00743FC2">
            <w:pPr>
              <w:pStyle w:val="TableContents"/>
              <w:spacing w:before="57" w:after="57" w:line="276" w:lineRule="auto"/>
              <w:jc w:val="center"/>
              <w:rPr>
                <w:rFonts w:ascii="Calibri" w:hAnsi="Calibri"/>
                <w:sz w:val="20"/>
                <w:szCs w:val="20"/>
              </w:rPr>
            </w:pPr>
          </w:p>
          <w:p w14:paraId="78C49F8C" w14:textId="77777777" w:rsidR="00743FC2" w:rsidRDefault="00743FC2" w:rsidP="00743FC2">
            <w:pPr>
              <w:pStyle w:val="TableContents"/>
              <w:spacing w:before="57" w:after="57" w:line="276" w:lineRule="auto"/>
              <w:jc w:val="center"/>
              <w:rPr>
                <w:rFonts w:ascii="Calibri" w:hAnsi="Calibri"/>
                <w:b/>
                <w:bCs/>
                <w:sz w:val="20"/>
                <w:szCs w:val="20"/>
              </w:rPr>
            </w:pPr>
          </w:p>
          <w:p w14:paraId="1C6D9495" w14:textId="77777777" w:rsidR="00743FC2" w:rsidRDefault="00743FC2" w:rsidP="00743FC2">
            <w:pPr>
              <w:pStyle w:val="TableContents"/>
              <w:spacing w:before="57" w:after="57" w:line="276" w:lineRule="auto"/>
              <w:jc w:val="center"/>
              <w:rPr>
                <w:rFonts w:ascii="Calibri" w:hAnsi="Calibri"/>
                <w:b/>
                <w:bCs/>
                <w:sz w:val="20"/>
                <w:szCs w:val="20"/>
              </w:rPr>
            </w:pPr>
          </w:p>
          <w:p w14:paraId="4FE117B6" w14:textId="77777777" w:rsidR="00743FC2" w:rsidRDefault="00743FC2" w:rsidP="00743FC2">
            <w:pPr>
              <w:pStyle w:val="TableContents"/>
              <w:spacing w:before="57" w:after="57" w:line="276" w:lineRule="auto"/>
              <w:jc w:val="center"/>
              <w:rPr>
                <w:rFonts w:ascii="Calibri" w:hAnsi="Calibri"/>
                <w:b/>
                <w:bCs/>
                <w:sz w:val="20"/>
                <w:szCs w:val="20"/>
              </w:rPr>
            </w:pPr>
          </w:p>
          <w:p w14:paraId="7BFAFBD6" w14:textId="77777777" w:rsidR="00743FC2" w:rsidRDefault="00743FC2" w:rsidP="00743FC2">
            <w:pPr>
              <w:pStyle w:val="TableContents"/>
              <w:spacing w:before="57" w:after="57" w:line="276" w:lineRule="auto"/>
              <w:jc w:val="center"/>
              <w:rPr>
                <w:rFonts w:ascii="Calibri" w:hAnsi="Calibri"/>
                <w:b/>
                <w:bCs/>
                <w:sz w:val="20"/>
                <w:szCs w:val="20"/>
              </w:rPr>
            </w:pPr>
          </w:p>
          <w:p w14:paraId="651CE35F" w14:textId="09577A49" w:rsidR="00743FC2" w:rsidRDefault="00743FC2" w:rsidP="00743FC2">
            <w:pPr>
              <w:pStyle w:val="TableContents"/>
              <w:spacing w:before="57" w:after="57" w:line="276" w:lineRule="auto"/>
              <w:jc w:val="center"/>
              <w:rPr>
                <w:rFonts w:ascii="Calibri" w:hAnsi="Calibri"/>
                <w:sz w:val="36"/>
                <w:szCs w:val="36"/>
              </w:rPr>
            </w:pPr>
            <w:r>
              <w:rPr>
                <w:rFonts w:ascii="Calibri" w:hAnsi="Calibri"/>
                <w:b/>
                <w:bCs/>
                <w:sz w:val="20"/>
                <w:szCs w:val="20"/>
              </w:rPr>
              <w:t>SI</w:t>
            </w:r>
            <w:r>
              <w:rPr>
                <w:rFonts w:ascii="Calibri" w:hAnsi="Calibri"/>
                <w:sz w:val="36"/>
                <w:szCs w:val="36"/>
              </w:rPr>
              <w:t xml:space="preserve"> □</w:t>
            </w:r>
          </w:p>
          <w:p w14:paraId="08473219" w14:textId="77777777" w:rsidR="00743FC2" w:rsidRDefault="00743FC2" w:rsidP="00743FC2">
            <w:pPr>
              <w:pStyle w:val="TableContents"/>
              <w:spacing w:before="57" w:after="57" w:line="276" w:lineRule="auto"/>
              <w:jc w:val="center"/>
              <w:rPr>
                <w:rFonts w:ascii="Calibri" w:hAnsi="Calibri"/>
                <w:sz w:val="20"/>
                <w:szCs w:val="20"/>
              </w:rPr>
            </w:pPr>
          </w:p>
          <w:p w14:paraId="3DB2C450" w14:textId="77777777" w:rsidR="00743FC2" w:rsidRDefault="00743FC2" w:rsidP="00743FC2">
            <w:pPr>
              <w:pStyle w:val="TableContents"/>
              <w:spacing w:before="57" w:after="57" w:line="276" w:lineRule="auto"/>
              <w:jc w:val="center"/>
              <w:rPr>
                <w:rFonts w:ascii="Calibri" w:hAnsi="Calibri"/>
                <w:sz w:val="20"/>
                <w:szCs w:val="20"/>
              </w:rPr>
            </w:pPr>
          </w:p>
          <w:p w14:paraId="4CEA8BF7" w14:textId="77777777" w:rsidR="00743FC2" w:rsidRDefault="00743FC2" w:rsidP="00743FC2">
            <w:pPr>
              <w:pStyle w:val="TableContents"/>
              <w:spacing w:before="57" w:after="57" w:line="276" w:lineRule="auto"/>
              <w:jc w:val="center"/>
              <w:rPr>
                <w:rFonts w:ascii="Calibri" w:hAnsi="Calibri"/>
                <w:sz w:val="20"/>
                <w:szCs w:val="20"/>
              </w:rPr>
            </w:pPr>
          </w:p>
          <w:p w14:paraId="25529906" w14:textId="3B6CAC2F" w:rsidR="00743FC2" w:rsidRDefault="00743FC2" w:rsidP="00743FC2">
            <w:pPr>
              <w:pStyle w:val="TableContents"/>
              <w:spacing w:before="57" w:after="57" w:line="276" w:lineRule="auto"/>
              <w:jc w:val="center"/>
              <w:rPr>
                <w:rFonts w:ascii="Calibri" w:hAnsi="Calibri"/>
                <w:sz w:val="20"/>
                <w:szCs w:val="20"/>
              </w:rPr>
            </w:pPr>
          </w:p>
          <w:p w14:paraId="1BDE8AB3" w14:textId="77777777" w:rsidR="00743FC2" w:rsidRDefault="00743FC2" w:rsidP="00743FC2">
            <w:pPr>
              <w:pStyle w:val="TableContents"/>
              <w:spacing w:before="57" w:after="57" w:line="276" w:lineRule="auto"/>
              <w:jc w:val="center"/>
              <w:rPr>
                <w:rFonts w:ascii="Calibri" w:hAnsi="Calibri"/>
                <w:sz w:val="36"/>
                <w:szCs w:val="36"/>
              </w:rPr>
            </w:pPr>
            <w:r>
              <w:rPr>
                <w:rFonts w:ascii="Calibri" w:hAnsi="Calibri"/>
                <w:b/>
                <w:bCs/>
                <w:sz w:val="20"/>
                <w:szCs w:val="20"/>
              </w:rPr>
              <w:t>SI</w:t>
            </w:r>
            <w:r>
              <w:rPr>
                <w:rFonts w:ascii="Calibri" w:hAnsi="Calibri"/>
                <w:sz w:val="36"/>
                <w:szCs w:val="36"/>
              </w:rPr>
              <w:t xml:space="preserve"> □</w:t>
            </w:r>
          </w:p>
          <w:p w14:paraId="53165C44" w14:textId="77777777" w:rsidR="00743FC2" w:rsidRDefault="00743FC2" w:rsidP="00743FC2">
            <w:pPr>
              <w:pStyle w:val="TableContents"/>
              <w:spacing w:before="57" w:after="57" w:line="276" w:lineRule="auto"/>
              <w:jc w:val="center"/>
              <w:rPr>
                <w:rFonts w:ascii="Calibri" w:hAnsi="Calibri"/>
                <w:sz w:val="20"/>
                <w:szCs w:val="20"/>
              </w:rPr>
            </w:pPr>
          </w:p>
          <w:p w14:paraId="56F50B76" w14:textId="5D085FDD" w:rsidR="00743FC2" w:rsidRDefault="00743FC2" w:rsidP="00743FC2">
            <w:pPr>
              <w:pStyle w:val="TableContents"/>
              <w:spacing w:before="57" w:after="57" w:line="276" w:lineRule="auto"/>
              <w:jc w:val="center"/>
              <w:rPr>
                <w:rFonts w:ascii="Calibri" w:hAnsi="Calibri"/>
                <w:sz w:val="20"/>
                <w:szCs w:val="20"/>
              </w:rPr>
            </w:pPr>
          </w:p>
        </w:tc>
        <w:tc>
          <w:tcPr>
            <w:tcW w:w="1161" w:type="dxa"/>
          </w:tcPr>
          <w:p w14:paraId="2445B94D" w14:textId="77777777" w:rsidR="00743FC2" w:rsidRDefault="00743FC2" w:rsidP="00743FC2">
            <w:pPr>
              <w:pStyle w:val="TableContents"/>
              <w:spacing w:before="57" w:after="57" w:line="276" w:lineRule="auto"/>
              <w:jc w:val="center"/>
              <w:rPr>
                <w:rFonts w:ascii="Calibri" w:hAnsi="Calibri"/>
                <w:sz w:val="20"/>
                <w:szCs w:val="20"/>
              </w:rPr>
            </w:pPr>
          </w:p>
          <w:p w14:paraId="0B21AB5A" w14:textId="77777777" w:rsidR="00743FC2" w:rsidRDefault="00743FC2" w:rsidP="00743FC2">
            <w:pPr>
              <w:pStyle w:val="TableContents"/>
              <w:spacing w:before="57" w:after="57" w:line="276" w:lineRule="auto"/>
              <w:jc w:val="center"/>
              <w:rPr>
                <w:rFonts w:ascii="Calibri" w:hAnsi="Calibri"/>
                <w:sz w:val="20"/>
                <w:szCs w:val="20"/>
              </w:rPr>
            </w:pPr>
          </w:p>
          <w:p w14:paraId="067324FE" w14:textId="77777777" w:rsidR="00743FC2" w:rsidRDefault="00743FC2" w:rsidP="00743FC2">
            <w:pPr>
              <w:pStyle w:val="TableContents"/>
              <w:spacing w:before="57" w:after="57" w:line="276" w:lineRule="auto"/>
              <w:jc w:val="center"/>
              <w:rPr>
                <w:rFonts w:ascii="Calibri" w:hAnsi="Calibri"/>
                <w:sz w:val="20"/>
                <w:szCs w:val="20"/>
              </w:rPr>
            </w:pPr>
          </w:p>
          <w:p w14:paraId="13323890" w14:textId="77777777" w:rsidR="00743FC2" w:rsidRDefault="00743FC2" w:rsidP="00743FC2">
            <w:pPr>
              <w:pStyle w:val="TableContents"/>
              <w:spacing w:before="57" w:after="57" w:line="276" w:lineRule="auto"/>
              <w:jc w:val="center"/>
              <w:rPr>
                <w:rFonts w:ascii="Calibri" w:hAnsi="Calibri"/>
                <w:b/>
                <w:bCs/>
                <w:sz w:val="20"/>
                <w:szCs w:val="20"/>
              </w:rPr>
            </w:pPr>
          </w:p>
          <w:p w14:paraId="7D925BA9" w14:textId="77777777" w:rsidR="00743FC2" w:rsidRDefault="00743FC2" w:rsidP="00743FC2">
            <w:pPr>
              <w:pStyle w:val="TableContents"/>
              <w:spacing w:before="57" w:after="57" w:line="276" w:lineRule="auto"/>
              <w:jc w:val="center"/>
              <w:rPr>
                <w:rFonts w:ascii="Calibri" w:hAnsi="Calibri"/>
                <w:b/>
                <w:bCs/>
                <w:sz w:val="20"/>
                <w:szCs w:val="20"/>
              </w:rPr>
            </w:pPr>
          </w:p>
          <w:p w14:paraId="3101CA32" w14:textId="77777777" w:rsidR="00743FC2" w:rsidRDefault="00743FC2" w:rsidP="00743FC2">
            <w:pPr>
              <w:pStyle w:val="TableContents"/>
              <w:spacing w:before="57" w:after="57" w:line="276" w:lineRule="auto"/>
              <w:jc w:val="center"/>
              <w:rPr>
                <w:rFonts w:ascii="Calibri" w:hAnsi="Calibri"/>
                <w:b/>
                <w:bCs/>
                <w:sz w:val="20"/>
                <w:szCs w:val="20"/>
              </w:rPr>
            </w:pPr>
          </w:p>
          <w:p w14:paraId="796685E5" w14:textId="77777777" w:rsidR="00743FC2" w:rsidRDefault="00743FC2" w:rsidP="00743FC2">
            <w:pPr>
              <w:pStyle w:val="TableContents"/>
              <w:spacing w:before="57" w:after="57" w:line="276" w:lineRule="auto"/>
              <w:jc w:val="center"/>
              <w:rPr>
                <w:rFonts w:ascii="Calibri" w:hAnsi="Calibri"/>
                <w:b/>
                <w:bCs/>
                <w:sz w:val="20"/>
                <w:szCs w:val="20"/>
              </w:rPr>
            </w:pPr>
          </w:p>
          <w:p w14:paraId="04509A26" w14:textId="2CB6BC67" w:rsidR="00743FC2" w:rsidRDefault="00743FC2" w:rsidP="00743FC2">
            <w:pPr>
              <w:pStyle w:val="TableContents"/>
              <w:spacing w:before="57" w:after="57" w:line="276" w:lineRule="auto"/>
              <w:jc w:val="center"/>
              <w:rPr>
                <w:rFonts w:ascii="Calibri" w:hAnsi="Calibri"/>
                <w:sz w:val="36"/>
                <w:szCs w:val="36"/>
              </w:rPr>
            </w:pPr>
            <w:r>
              <w:rPr>
                <w:rFonts w:ascii="Calibri" w:hAnsi="Calibri"/>
                <w:b/>
                <w:bCs/>
                <w:sz w:val="20"/>
                <w:szCs w:val="20"/>
              </w:rPr>
              <w:t>NO</w:t>
            </w:r>
            <w:r>
              <w:rPr>
                <w:rFonts w:ascii="Calibri" w:hAnsi="Calibri"/>
                <w:sz w:val="36"/>
                <w:szCs w:val="36"/>
              </w:rPr>
              <w:t xml:space="preserve"> □</w:t>
            </w:r>
          </w:p>
          <w:p w14:paraId="5DE36ADC" w14:textId="77777777" w:rsidR="00743FC2" w:rsidRDefault="00743FC2" w:rsidP="00743FC2">
            <w:pPr>
              <w:pStyle w:val="TableContents"/>
              <w:spacing w:before="57" w:after="57" w:line="276" w:lineRule="auto"/>
              <w:rPr>
                <w:rFonts w:ascii="Calibri" w:hAnsi="Calibri"/>
                <w:sz w:val="20"/>
                <w:szCs w:val="20"/>
              </w:rPr>
            </w:pPr>
          </w:p>
          <w:p w14:paraId="7A4EF563" w14:textId="77777777" w:rsidR="00743FC2" w:rsidRDefault="00743FC2" w:rsidP="00743FC2">
            <w:pPr>
              <w:pStyle w:val="TableContents"/>
              <w:spacing w:before="57" w:after="57" w:line="276" w:lineRule="auto"/>
              <w:rPr>
                <w:rFonts w:ascii="Calibri" w:hAnsi="Calibri"/>
                <w:sz w:val="20"/>
                <w:szCs w:val="20"/>
              </w:rPr>
            </w:pPr>
          </w:p>
          <w:p w14:paraId="3509D067" w14:textId="77777777" w:rsidR="00743FC2" w:rsidRDefault="00743FC2" w:rsidP="00743FC2">
            <w:pPr>
              <w:pStyle w:val="TableContents"/>
              <w:spacing w:before="57" w:after="57" w:line="276" w:lineRule="auto"/>
              <w:rPr>
                <w:rFonts w:ascii="Calibri" w:hAnsi="Calibri"/>
                <w:sz w:val="20"/>
                <w:szCs w:val="20"/>
              </w:rPr>
            </w:pPr>
          </w:p>
          <w:p w14:paraId="37FC473B" w14:textId="77777777" w:rsidR="00743FC2" w:rsidRDefault="00743FC2" w:rsidP="00743FC2">
            <w:pPr>
              <w:pStyle w:val="TableContents"/>
              <w:spacing w:before="57" w:after="57" w:line="276" w:lineRule="auto"/>
              <w:rPr>
                <w:rFonts w:ascii="Calibri" w:hAnsi="Calibri"/>
                <w:sz w:val="20"/>
                <w:szCs w:val="20"/>
              </w:rPr>
            </w:pPr>
          </w:p>
          <w:p w14:paraId="13214F09" w14:textId="77777777" w:rsidR="00743FC2" w:rsidRDefault="00743FC2" w:rsidP="00743FC2">
            <w:pPr>
              <w:pStyle w:val="TableContents"/>
              <w:spacing w:before="57" w:after="57" w:line="276" w:lineRule="auto"/>
              <w:jc w:val="center"/>
              <w:rPr>
                <w:rFonts w:ascii="Calibri" w:hAnsi="Calibri"/>
                <w:sz w:val="36"/>
                <w:szCs w:val="36"/>
              </w:rPr>
            </w:pPr>
            <w:r>
              <w:rPr>
                <w:rFonts w:ascii="Calibri" w:hAnsi="Calibri"/>
                <w:b/>
                <w:bCs/>
                <w:sz w:val="20"/>
                <w:szCs w:val="20"/>
              </w:rPr>
              <w:t>NO</w:t>
            </w:r>
            <w:r>
              <w:rPr>
                <w:rFonts w:ascii="Calibri" w:hAnsi="Calibri"/>
                <w:sz w:val="36"/>
                <w:szCs w:val="36"/>
              </w:rPr>
              <w:t xml:space="preserve"> □</w:t>
            </w:r>
          </w:p>
          <w:p w14:paraId="11C59C9D" w14:textId="644571DB" w:rsidR="00743FC2" w:rsidRDefault="00743FC2" w:rsidP="00743FC2">
            <w:pPr>
              <w:pStyle w:val="TableContents"/>
              <w:spacing w:before="57" w:after="57" w:line="276" w:lineRule="auto"/>
              <w:rPr>
                <w:rFonts w:ascii="Calibri" w:hAnsi="Calibri"/>
                <w:sz w:val="20"/>
                <w:szCs w:val="20"/>
              </w:rPr>
            </w:pPr>
          </w:p>
        </w:tc>
      </w:tr>
      <w:tr w:rsidR="00743FC2" w14:paraId="6D4BEA14" w14:textId="77777777" w:rsidTr="00743FC2">
        <w:tc>
          <w:tcPr>
            <w:tcW w:w="562" w:type="dxa"/>
          </w:tcPr>
          <w:p w14:paraId="470C83C2" w14:textId="4193B098" w:rsidR="00743FC2" w:rsidRDefault="006E5523" w:rsidP="00743FC2">
            <w:pPr>
              <w:pStyle w:val="TableContents"/>
              <w:spacing w:before="57" w:after="57" w:line="276" w:lineRule="auto"/>
              <w:jc w:val="both"/>
              <w:rPr>
                <w:rFonts w:ascii="Calibri" w:hAnsi="Calibri"/>
                <w:b/>
                <w:bCs/>
                <w:sz w:val="20"/>
                <w:szCs w:val="20"/>
              </w:rPr>
            </w:pPr>
            <w:r>
              <w:rPr>
                <w:rFonts w:ascii="Calibri" w:hAnsi="Calibri"/>
                <w:b/>
                <w:bCs/>
                <w:sz w:val="20"/>
                <w:szCs w:val="20"/>
              </w:rPr>
              <w:t>2.2</w:t>
            </w:r>
          </w:p>
        </w:tc>
        <w:tc>
          <w:tcPr>
            <w:tcW w:w="6788" w:type="dxa"/>
          </w:tcPr>
          <w:p w14:paraId="0CD32ECF" w14:textId="77777777" w:rsidR="00743FC2" w:rsidRPr="00743FC2" w:rsidRDefault="00743FC2" w:rsidP="00743FC2">
            <w:pPr>
              <w:pStyle w:val="Standard"/>
              <w:tabs>
                <w:tab w:val="left" w:pos="426"/>
              </w:tabs>
              <w:rPr>
                <w:rFonts w:ascii="Calibri" w:hAnsi="Calibri" w:cs="Arial"/>
                <w:b/>
                <w:bCs/>
                <w:color w:val="000000"/>
                <w:sz w:val="20"/>
                <w:szCs w:val="20"/>
              </w:rPr>
            </w:pPr>
            <w:r w:rsidRPr="00743FC2">
              <w:rPr>
                <w:rFonts w:ascii="Calibri" w:hAnsi="Calibri" w:cs="Arial"/>
                <w:b/>
                <w:bCs/>
                <w:color w:val="000000"/>
                <w:sz w:val="20"/>
                <w:szCs w:val="20"/>
              </w:rPr>
              <w:t>Mappatura degli interventi architettonici in corso d'opera.</w:t>
            </w:r>
          </w:p>
          <w:p w14:paraId="1CB778DE" w14:textId="77777777" w:rsidR="00743FC2" w:rsidRPr="00743FC2" w:rsidRDefault="00743FC2" w:rsidP="00743FC2">
            <w:pPr>
              <w:pStyle w:val="Standard"/>
              <w:tabs>
                <w:tab w:val="left" w:pos="426"/>
              </w:tabs>
              <w:rPr>
                <w:rFonts w:ascii="Calibri" w:hAnsi="Calibri" w:cs="Arial"/>
                <w:color w:val="000000"/>
                <w:sz w:val="20"/>
                <w:szCs w:val="20"/>
              </w:rPr>
            </w:pPr>
            <w:r w:rsidRPr="00743FC2">
              <w:rPr>
                <w:rFonts w:ascii="Calibri" w:hAnsi="Calibri" w:cs="Arial"/>
                <w:color w:val="000000"/>
                <w:sz w:val="20"/>
                <w:szCs w:val="20"/>
              </w:rPr>
              <w:t>L'impresa dovrà rappresentare in scala adeguata gli interventi sui manufatti architettonici dopo la fase di demolizione degli intonaci e stuccature cementizie. Le rappresentazioni grafiche dovranno essere consegnate alla D.L. su supporto informatico in formato editabile.</w:t>
            </w:r>
          </w:p>
          <w:p w14:paraId="45A4A2EE" w14:textId="77777777" w:rsidR="00743FC2" w:rsidRPr="00743FC2" w:rsidRDefault="00743FC2" w:rsidP="00743FC2">
            <w:pPr>
              <w:pStyle w:val="Standard"/>
              <w:tabs>
                <w:tab w:val="left" w:pos="426"/>
              </w:tabs>
              <w:rPr>
                <w:rFonts w:ascii="Calibri" w:hAnsi="Calibri" w:cs="Arial"/>
                <w:color w:val="000000"/>
                <w:sz w:val="20"/>
                <w:szCs w:val="20"/>
              </w:rPr>
            </w:pPr>
            <w:r w:rsidRPr="00743FC2">
              <w:rPr>
                <w:rFonts w:ascii="Calibri" w:hAnsi="Calibri" w:cs="Arial"/>
                <w:color w:val="000000"/>
                <w:sz w:val="20"/>
                <w:szCs w:val="20"/>
              </w:rPr>
              <w:t>Con riferimento al presente criterio di valutazione la commissione giudicatrice esprimerà la propria valutazione in base alla conferma o meno, nell’eseguire specifici elaborati tipo “</w:t>
            </w:r>
            <w:proofErr w:type="spellStart"/>
            <w:r w:rsidRPr="00743FC2">
              <w:rPr>
                <w:rFonts w:ascii="Calibri" w:hAnsi="Calibri" w:cs="Arial"/>
                <w:color w:val="000000"/>
                <w:sz w:val="20"/>
                <w:szCs w:val="20"/>
              </w:rPr>
              <w:t>as</w:t>
            </w:r>
            <w:proofErr w:type="spellEnd"/>
            <w:r w:rsidRPr="00743FC2">
              <w:rPr>
                <w:rFonts w:ascii="Calibri" w:hAnsi="Calibri" w:cs="Arial"/>
                <w:color w:val="000000"/>
                <w:sz w:val="20"/>
                <w:szCs w:val="20"/>
              </w:rPr>
              <w:t xml:space="preserve"> </w:t>
            </w:r>
            <w:proofErr w:type="spellStart"/>
            <w:r w:rsidRPr="00743FC2">
              <w:rPr>
                <w:rFonts w:ascii="Calibri" w:hAnsi="Calibri" w:cs="Arial"/>
                <w:color w:val="000000"/>
                <w:sz w:val="20"/>
                <w:szCs w:val="20"/>
              </w:rPr>
              <w:t>built</w:t>
            </w:r>
            <w:proofErr w:type="spellEnd"/>
            <w:r w:rsidRPr="00743FC2">
              <w:rPr>
                <w:rFonts w:ascii="Calibri" w:hAnsi="Calibri" w:cs="Arial"/>
                <w:color w:val="000000"/>
                <w:sz w:val="20"/>
                <w:szCs w:val="20"/>
              </w:rPr>
              <w:t>”, con l’obiettivo di documentare gli interventi eseguiti sulle parti murarie. (punti 5)</w:t>
            </w:r>
          </w:p>
          <w:p w14:paraId="462773BB" w14:textId="77777777" w:rsidR="00743FC2" w:rsidRDefault="00743FC2" w:rsidP="00743FC2">
            <w:pPr>
              <w:pStyle w:val="Standard"/>
              <w:tabs>
                <w:tab w:val="left" w:pos="426"/>
              </w:tabs>
              <w:rPr>
                <w:rFonts w:ascii="Calibri" w:hAnsi="Calibri" w:cs="Arial"/>
                <w:b/>
                <w:bCs/>
                <w:color w:val="000000"/>
                <w:sz w:val="20"/>
                <w:szCs w:val="20"/>
              </w:rPr>
            </w:pPr>
          </w:p>
        </w:tc>
        <w:tc>
          <w:tcPr>
            <w:tcW w:w="1149" w:type="dxa"/>
          </w:tcPr>
          <w:p w14:paraId="283787FB" w14:textId="77777777" w:rsidR="00743FC2" w:rsidRDefault="00743FC2" w:rsidP="00743FC2">
            <w:pPr>
              <w:pStyle w:val="TableContents"/>
              <w:spacing w:before="57" w:after="57" w:line="276" w:lineRule="auto"/>
              <w:jc w:val="center"/>
              <w:rPr>
                <w:rFonts w:ascii="Calibri" w:hAnsi="Calibri"/>
                <w:sz w:val="20"/>
                <w:szCs w:val="20"/>
              </w:rPr>
            </w:pPr>
          </w:p>
          <w:p w14:paraId="41D5D9F1" w14:textId="77777777" w:rsidR="00743FC2" w:rsidRDefault="00743FC2" w:rsidP="00743FC2">
            <w:pPr>
              <w:pStyle w:val="TableContents"/>
              <w:spacing w:before="57" w:after="57" w:line="276" w:lineRule="auto"/>
              <w:jc w:val="center"/>
              <w:rPr>
                <w:rFonts w:ascii="Calibri" w:hAnsi="Calibri"/>
                <w:sz w:val="20"/>
                <w:szCs w:val="20"/>
              </w:rPr>
            </w:pPr>
          </w:p>
          <w:p w14:paraId="4416D77B" w14:textId="77777777" w:rsidR="00743FC2" w:rsidRDefault="00743FC2" w:rsidP="00743FC2">
            <w:pPr>
              <w:pStyle w:val="TableContents"/>
              <w:spacing w:before="57" w:after="57" w:line="276" w:lineRule="auto"/>
              <w:jc w:val="center"/>
              <w:rPr>
                <w:rFonts w:ascii="Calibri" w:hAnsi="Calibri"/>
                <w:sz w:val="36"/>
                <w:szCs w:val="36"/>
              </w:rPr>
            </w:pPr>
            <w:r>
              <w:rPr>
                <w:rFonts w:ascii="Calibri" w:hAnsi="Calibri"/>
                <w:b/>
                <w:bCs/>
                <w:sz w:val="20"/>
                <w:szCs w:val="20"/>
              </w:rPr>
              <w:t>SI</w:t>
            </w:r>
            <w:r>
              <w:rPr>
                <w:rFonts w:ascii="Calibri" w:hAnsi="Calibri"/>
                <w:sz w:val="36"/>
                <w:szCs w:val="36"/>
              </w:rPr>
              <w:t xml:space="preserve"> □</w:t>
            </w:r>
          </w:p>
          <w:p w14:paraId="728FA6FF" w14:textId="75686ACB" w:rsidR="00743FC2" w:rsidRDefault="00743FC2" w:rsidP="00743FC2">
            <w:pPr>
              <w:pStyle w:val="TableContents"/>
              <w:spacing w:before="57" w:after="57" w:line="276" w:lineRule="auto"/>
              <w:jc w:val="center"/>
              <w:rPr>
                <w:rFonts w:ascii="Calibri" w:hAnsi="Calibri"/>
                <w:sz w:val="20"/>
                <w:szCs w:val="20"/>
              </w:rPr>
            </w:pPr>
          </w:p>
        </w:tc>
        <w:tc>
          <w:tcPr>
            <w:tcW w:w="1161" w:type="dxa"/>
          </w:tcPr>
          <w:p w14:paraId="08D7B791" w14:textId="77777777" w:rsidR="00743FC2" w:rsidRDefault="00743FC2" w:rsidP="00743FC2">
            <w:pPr>
              <w:pStyle w:val="TableContents"/>
              <w:spacing w:before="57" w:after="57" w:line="276" w:lineRule="auto"/>
              <w:jc w:val="center"/>
              <w:rPr>
                <w:rFonts w:ascii="Calibri" w:hAnsi="Calibri"/>
                <w:sz w:val="20"/>
                <w:szCs w:val="20"/>
              </w:rPr>
            </w:pPr>
          </w:p>
          <w:p w14:paraId="4FA74BBC" w14:textId="77777777" w:rsidR="00743FC2" w:rsidRDefault="00743FC2" w:rsidP="00743FC2">
            <w:pPr>
              <w:pStyle w:val="TableContents"/>
              <w:spacing w:before="57" w:after="57" w:line="276" w:lineRule="auto"/>
              <w:jc w:val="center"/>
              <w:rPr>
                <w:rFonts w:ascii="Calibri" w:hAnsi="Calibri"/>
                <w:sz w:val="20"/>
                <w:szCs w:val="20"/>
              </w:rPr>
            </w:pPr>
          </w:p>
          <w:p w14:paraId="3D4E8965" w14:textId="77777777" w:rsidR="00743FC2" w:rsidRDefault="00743FC2" w:rsidP="00743FC2">
            <w:pPr>
              <w:pStyle w:val="TableContents"/>
              <w:spacing w:before="57" w:after="57" w:line="276" w:lineRule="auto"/>
              <w:rPr>
                <w:rFonts w:ascii="Calibri" w:hAnsi="Calibri"/>
                <w:sz w:val="36"/>
                <w:szCs w:val="36"/>
              </w:rPr>
            </w:pPr>
            <w:r>
              <w:rPr>
                <w:rFonts w:ascii="Calibri" w:hAnsi="Calibri"/>
                <w:b/>
                <w:bCs/>
                <w:sz w:val="20"/>
                <w:szCs w:val="20"/>
              </w:rPr>
              <w:t>NO</w:t>
            </w:r>
            <w:r>
              <w:rPr>
                <w:rFonts w:ascii="Calibri" w:hAnsi="Calibri"/>
                <w:sz w:val="36"/>
                <w:szCs w:val="36"/>
              </w:rPr>
              <w:t xml:space="preserve"> □</w:t>
            </w:r>
          </w:p>
          <w:p w14:paraId="0C066B38" w14:textId="601154DF" w:rsidR="00743FC2" w:rsidRDefault="00743FC2" w:rsidP="00743FC2">
            <w:pPr>
              <w:pStyle w:val="TableContents"/>
              <w:spacing w:before="57" w:after="57" w:line="276" w:lineRule="auto"/>
              <w:jc w:val="center"/>
              <w:rPr>
                <w:rFonts w:ascii="Calibri" w:hAnsi="Calibri"/>
                <w:sz w:val="20"/>
                <w:szCs w:val="20"/>
              </w:rPr>
            </w:pPr>
          </w:p>
        </w:tc>
      </w:tr>
      <w:tr w:rsidR="00743FC2" w14:paraId="31A50492" w14:textId="77777777" w:rsidTr="00743FC2">
        <w:tc>
          <w:tcPr>
            <w:tcW w:w="562" w:type="dxa"/>
          </w:tcPr>
          <w:p w14:paraId="1C7A14D7" w14:textId="099D0824" w:rsidR="00743FC2" w:rsidRDefault="006E5523" w:rsidP="00743FC2">
            <w:pPr>
              <w:pStyle w:val="TableContents"/>
              <w:spacing w:before="57" w:after="57" w:line="276" w:lineRule="auto"/>
              <w:jc w:val="both"/>
              <w:rPr>
                <w:rFonts w:ascii="Calibri" w:hAnsi="Calibri"/>
                <w:b/>
                <w:bCs/>
                <w:sz w:val="20"/>
                <w:szCs w:val="20"/>
              </w:rPr>
            </w:pPr>
            <w:r>
              <w:rPr>
                <w:rFonts w:ascii="Calibri" w:hAnsi="Calibri"/>
                <w:b/>
                <w:bCs/>
                <w:sz w:val="20"/>
                <w:szCs w:val="20"/>
              </w:rPr>
              <w:t>2.3</w:t>
            </w:r>
          </w:p>
        </w:tc>
        <w:tc>
          <w:tcPr>
            <w:tcW w:w="6788" w:type="dxa"/>
          </w:tcPr>
          <w:p w14:paraId="20DFFA9E" w14:textId="77777777" w:rsidR="00743FC2" w:rsidRPr="00743FC2" w:rsidRDefault="00743FC2" w:rsidP="00743FC2">
            <w:pPr>
              <w:pStyle w:val="Standard"/>
              <w:tabs>
                <w:tab w:val="left" w:pos="426"/>
              </w:tabs>
              <w:rPr>
                <w:rFonts w:ascii="Calibri" w:hAnsi="Calibri" w:cs="Arial"/>
                <w:b/>
                <w:bCs/>
                <w:color w:val="000000"/>
                <w:sz w:val="20"/>
                <w:szCs w:val="20"/>
              </w:rPr>
            </w:pPr>
            <w:r w:rsidRPr="00743FC2">
              <w:rPr>
                <w:rFonts w:ascii="Calibri" w:hAnsi="Calibri" w:cs="Arial"/>
                <w:b/>
                <w:bCs/>
                <w:color w:val="000000"/>
                <w:sz w:val="20"/>
                <w:szCs w:val="20"/>
              </w:rPr>
              <w:t>Indagini chimico-fisiche sulle malte per individuare tipo e caratteristiche del legante e degli inerti.</w:t>
            </w:r>
          </w:p>
          <w:p w14:paraId="4B9E52F1" w14:textId="77777777" w:rsidR="00743FC2" w:rsidRPr="00743FC2" w:rsidRDefault="00743FC2" w:rsidP="00743FC2">
            <w:pPr>
              <w:pStyle w:val="Standard"/>
              <w:tabs>
                <w:tab w:val="left" w:pos="426"/>
              </w:tabs>
              <w:rPr>
                <w:rFonts w:ascii="Calibri" w:hAnsi="Calibri" w:cs="Arial"/>
                <w:color w:val="000000"/>
                <w:sz w:val="20"/>
                <w:szCs w:val="20"/>
              </w:rPr>
            </w:pPr>
            <w:r w:rsidRPr="00743FC2">
              <w:rPr>
                <w:rFonts w:ascii="Calibri" w:hAnsi="Calibri" w:cs="Arial"/>
                <w:color w:val="000000"/>
                <w:sz w:val="20"/>
                <w:szCs w:val="20"/>
              </w:rPr>
              <w:t>Con riferimento ai manufatti architettonici, dovranno essere eseguiti almeno 4 prelievi di malte da analizzare, 2 sui lacerti di intonaco e 2 sulle malte di allettamento/stuccatura dei manufatti presenti nel Giardino Segreto; i prelievi sono da concordare con la DL, i risultati delle indagini saranno descritti in apposita relazione a firma di tecnico abilitato (Chimico con specializzazione in materiali storici).</w:t>
            </w:r>
          </w:p>
          <w:p w14:paraId="127E36A1" w14:textId="13E0D5B3" w:rsidR="00743FC2" w:rsidRDefault="00743FC2" w:rsidP="00743FC2">
            <w:pPr>
              <w:pStyle w:val="Standard"/>
              <w:tabs>
                <w:tab w:val="left" w:pos="426"/>
              </w:tabs>
              <w:rPr>
                <w:rFonts w:ascii="Calibri" w:hAnsi="Calibri" w:cs="Arial"/>
                <w:b/>
                <w:bCs/>
                <w:color w:val="000000"/>
                <w:sz w:val="20"/>
                <w:szCs w:val="20"/>
              </w:rPr>
            </w:pPr>
            <w:r w:rsidRPr="00743FC2">
              <w:rPr>
                <w:rFonts w:ascii="Calibri" w:hAnsi="Calibri" w:cs="Arial"/>
                <w:color w:val="000000"/>
                <w:sz w:val="20"/>
                <w:szCs w:val="20"/>
              </w:rPr>
              <w:t>Con riferimento al presente criterio di valutazione la commissione giudicatrice esprimerà la propria valutazione in base alla conferma o meno, nell’eseguire specifiche indagini chimico-fisiche, su indicazione della Direzione Lavori</w:t>
            </w:r>
            <w:r w:rsidRPr="00743FC2">
              <w:rPr>
                <w:rFonts w:ascii="Calibri" w:hAnsi="Calibri" w:cs="Arial"/>
                <w:b/>
                <w:bCs/>
                <w:color w:val="000000"/>
                <w:sz w:val="20"/>
                <w:szCs w:val="20"/>
              </w:rPr>
              <w:t>. (punti 5</w:t>
            </w:r>
          </w:p>
        </w:tc>
        <w:tc>
          <w:tcPr>
            <w:tcW w:w="1149" w:type="dxa"/>
          </w:tcPr>
          <w:p w14:paraId="479980AA" w14:textId="77777777" w:rsidR="00743FC2" w:rsidRDefault="00743FC2" w:rsidP="00743FC2">
            <w:pPr>
              <w:pStyle w:val="TableContents"/>
              <w:spacing w:before="57" w:after="57" w:line="276" w:lineRule="auto"/>
              <w:jc w:val="center"/>
              <w:rPr>
                <w:rFonts w:ascii="Calibri" w:hAnsi="Calibri"/>
                <w:sz w:val="20"/>
                <w:szCs w:val="20"/>
              </w:rPr>
            </w:pPr>
          </w:p>
          <w:p w14:paraId="32DA8C98" w14:textId="77777777" w:rsidR="00743FC2" w:rsidRDefault="00743FC2" w:rsidP="00743FC2">
            <w:pPr>
              <w:pStyle w:val="TableContents"/>
              <w:spacing w:before="57" w:after="57" w:line="276" w:lineRule="auto"/>
              <w:jc w:val="center"/>
              <w:rPr>
                <w:rFonts w:ascii="Calibri" w:hAnsi="Calibri"/>
                <w:sz w:val="20"/>
                <w:szCs w:val="20"/>
              </w:rPr>
            </w:pPr>
          </w:p>
          <w:p w14:paraId="778D8BA6" w14:textId="77777777" w:rsidR="00743FC2" w:rsidRDefault="00743FC2" w:rsidP="00743FC2">
            <w:pPr>
              <w:pStyle w:val="TableContents"/>
              <w:spacing w:before="57" w:after="57" w:line="276" w:lineRule="auto"/>
              <w:jc w:val="center"/>
              <w:rPr>
                <w:rFonts w:ascii="Calibri" w:hAnsi="Calibri"/>
                <w:sz w:val="20"/>
                <w:szCs w:val="20"/>
              </w:rPr>
            </w:pPr>
          </w:p>
          <w:p w14:paraId="2AA46763" w14:textId="77777777" w:rsidR="00743FC2" w:rsidRDefault="00743FC2" w:rsidP="00743FC2">
            <w:pPr>
              <w:pStyle w:val="TableContents"/>
              <w:spacing w:before="57" w:after="57" w:line="276" w:lineRule="auto"/>
              <w:jc w:val="center"/>
              <w:rPr>
                <w:rFonts w:ascii="Calibri" w:hAnsi="Calibri"/>
                <w:sz w:val="20"/>
                <w:szCs w:val="20"/>
              </w:rPr>
            </w:pPr>
          </w:p>
          <w:p w14:paraId="001EFA5D" w14:textId="77777777" w:rsidR="00743FC2" w:rsidRDefault="00743FC2" w:rsidP="00743FC2">
            <w:pPr>
              <w:pStyle w:val="TableContents"/>
              <w:spacing w:before="57" w:after="57" w:line="276" w:lineRule="auto"/>
              <w:jc w:val="center"/>
              <w:rPr>
                <w:rFonts w:ascii="Calibri" w:hAnsi="Calibri"/>
                <w:sz w:val="36"/>
                <w:szCs w:val="36"/>
              </w:rPr>
            </w:pPr>
            <w:r>
              <w:rPr>
                <w:rFonts w:ascii="Calibri" w:hAnsi="Calibri"/>
                <w:b/>
                <w:bCs/>
                <w:sz w:val="20"/>
                <w:szCs w:val="20"/>
              </w:rPr>
              <w:t>SI</w:t>
            </w:r>
            <w:r>
              <w:rPr>
                <w:rFonts w:ascii="Calibri" w:hAnsi="Calibri"/>
                <w:sz w:val="36"/>
                <w:szCs w:val="36"/>
              </w:rPr>
              <w:t xml:space="preserve"> □</w:t>
            </w:r>
          </w:p>
          <w:p w14:paraId="0F026CA6" w14:textId="0C336488" w:rsidR="00743FC2" w:rsidRDefault="00743FC2" w:rsidP="00743FC2">
            <w:pPr>
              <w:pStyle w:val="TableContents"/>
              <w:spacing w:before="57" w:after="57" w:line="276" w:lineRule="auto"/>
              <w:jc w:val="center"/>
              <w:rPr>
                <w:rFonts w:ascii="Calibri" w:hAnsi="Calibri"/>
                <w:sz w:val="20"/>
                <w:szCs w:val="20"/>
              </w:rPr>
            </w:pPr>
          </w:p>
        </w:tc>
        <w:tc>
          <w:tcPr>
            <w:tcW w:w="1161" w:type="dxa"/>
          </w:tcPr>
          <w:p w14:paraId="4F701836" w14:textId="77777777" w:rsidR="00743FC2" w:rsidRDefault="00743FC2" w:rsidP="00743FC2">
            <w:pPr>
              <w:pStyle w:val="TableContents"/>
              <w:spacing w:before="57" w:after="57" w:line="276" w:lineRule="auto"/>
              <w:jc w:val="center"/>
              <w:rPr>
                <w:rFonts w:ascii="Calibri" w:hAnsi="Calibri"/>
                <w:sz w:val="20"/>
                <w:szCs w:val="20"/>
              </w:rPr>
            </w:pPr>
          </w:p>
          <w:p w14:paraId="17B34E3D" w14:textId="77777777" w:rsidR="00743FC2" w:rsidRDefault="00743FC2" w:rsidP="00743FC2">
            <w:pPr>
              <w:pStyle w:val="TableContents"/>
              <w:spacing w:before="57" w:after="57" w:line="276" w:lineRule="auto"/>
              <w:jc w:val="center"/>
              <w:rPr>
                <w:rFonts w:ascii="Calibri" w:hAnsi="Calibri"/>
                <w:sz w:val="20"/>
                <w:szCs w:val="20"/>
              </w:rPr>
            </w:pPr>
          </w:p>
          <w:p w14:paraId="5DE0FD72" w14:textId="77777777" w:rsidR="00743FC2" w:rsidRDefault="00743FC2" w:rsidP="00743FC2">
            <w:pPr>
              <w:pStyle w:val="TableContents"/>
              <w:spacing w:before="57" w:after="57" w:line="276" w:lineRule="auto"/>
              <w:jc w:val="center"/>
              <w:rPr>
                <w:rFonts w:ascii="Calibri" w:hAnsi="Calibri"/>
                <w:sz w:val="20"/>
                <w:szCs w:val="20"/>
              </w:rPr>
            </w:pPr>
          </w:p>
          <w:p w14:paraId="7D5DFF10" w14:textId="77777777" w:rsidR="00743FC2" w:rsidRDefault="00743FC2" w:rsidP="00743FC2">
            <w:pPr>
              <w:pStyle w:val="TableContents"/>
              <w:spacing w:before="57" w:after="57" w:line="276" w:lineRule="auto"/>
              <w:jc w:val="center"/>
              <w:rPr>
                <w:rFonts w:ascii="Calibri" w:hAnsi="Calibri"/>
                <w:sz w:val="20"/>
                <w:szCs w:val="20"/>
              </w:rPr>
            </w:pPr>
          </w:p>
          <w:p w14:paraId="1A0EF8E8" w14:textId="77777777" w:rsidR="00743FC2" w:rsidRDefault="00743FC2" w:rsidP="00743FC2">
            <w:pPr>
              <w:pStyle w:val="TableContents"/>
              <w:spacing w:before="57" w:after="57" w:line="276" w:lineRule="auto"/>
              <w:jc w:val="center"/>
              <w:rPr>
                <w:rFonts w:ascii="Calibri" w:hAnsi="Calibri"/>
                <w:sz w:val="36"/>
                <w:szCs w:val="36"/>
              </w:rPr>
            </w:pPr>
            <w:r>
              <w:rPr>
                <w:rFonts w:ascii="Calibri" w:hAnsi="Calibri"/>
                <w:b/>
                <w:bCs/>
                <w:sz w:val="20"/>
                <w:szCs w:val="20"/>
              </w:rPr>
              <w:t>NO</w:t>
            </w:r>
            <w:r>
              <w:rPr>
                <w:rFonts w:ascii="Calibri" w:hAnsi="Calibri"/>
                <w:sz w:val="36"/>
                <w:szCs w:val="36"/>
              </w:rPr>
              <w:t xml:space="preserve"> □</w:t>
            </w:r>
          </w:p>
          <w:p w14:paraId="6B0ECB95" w14:textId="1B67EF8F" w:rsidR="00743FC2" w:rsidRDefault="00743FC2" w:rsidP="00743FC2">
            <w:pPr>
              <w:pStyle w:val="TableContents"/>
              <w:spacing w:before="57" w:after="57" w:line="276" w:lineRule="auto"/>
              <w:jc w:val="center"/>
              <w:rPr>
                <w:rFonts w:ascii="Calibri" w:hAnsi="Calibri"/>
                <w:sz w:val="20"/>
                <w:szCs w:val="20"/>
              </w:rPr>
            </w:pPr>
          </w:p>
        </w:tc>
      </w:tr>
      <w:tr w:rsidR="00743FC2" w14:paraId="47E06F09" w14:textId="77777777" w:rsidTr="00743FC2">
        <w:tc>
          <w:tcPr>
            <w:tcW w:w="562" w:type="dxa"/>
          </w:tcPr>
          <w:p w14:paraId="4F0C8021" w14:textId="466D46BD" w:rsidR="00743FC2" w:rsidRDefault="006E5523" w:rsidP="00743FC2">
            <w:pPr>
              <w:pStyle w:val="TableContents"/>
              <w:spacing w:before="57" w:after="57" w:line="276" w:lineRule="auto"/>
              <w:jc w:val="both"/>
              <w:rPr>
                <w:rFonts w:ascii="Calibri" w:hAnsi="Calibri"/>
                <w:b/>
                <w:bCs/>
                <w:sz w:val="20"/>
                <w:szCs w:val="20"/>
              </w:rPr>
            </w:pPr>
            <w:r>
              <w:rPr>
                <w:rFonts w:ascii="Calibri" w:hAnsi="Calibri"/>
                <w:b/>
                <w:bCs/>
                <w:sz w:val="20"/>
                <w:szCs w:val="20"/>
              </w:rPr>
              <w:lastRenderedPageBreak/>
              <w:t>2.4</w:t>
            </w:r>
          </w:p>
        </w:tc>
        <w:tc>
          <w:tcPr>
            <w:tcW w:w="6788" w:type="dxa"/>
          </w:tcPr>
          <w:p w14:paraId="4A2C7004" w14:textId="77777777" w:rsidR="00743FC2" w:rsidRPr="00743FC2" w:rsidRDefault="00743FC2" w:rsidP="00743FC2">
            <w:pPr>
              <w:pStyle w:val="Standard"/>
              <w:tabs>
                <w:tab w:val="left" w:pos="426"/>
              </w:tabs>
              <w:rPr>
                <w:rFonts w:ascii="Calibri" w:hAnsi="Calibri" w:cs="Arial"/>
                <w:b/>
                <w:bCs/>
                <w:color w:val="000000"/>
                <w:sz w:val="20"/>
                <w:szCs w:val="20"/>
              </w:rPr>
            </w:pPr>
            <w:r w:rsidRPr="00743FC2">
              <w:rPr>
                <w:rFonts w:ascii="Calibri" w:hAnsi="Calibri" w:cs="Arial"/>
                <w:b/>
                <w:bCs/>
                <w:color w:val="000000"/>
                <w:sz w:val="20"/>
                <w:szCs w:val="20"/>
              </w:rPr>
              <w:t>Estensione a 24 mesi della garanzia di attecchimento (due stagioni vegetative successive all’impianto), di cui all’art. 30 del CSA.</w:t>
            </w:r>
          </w:p>
          <w:p w14:paraId="25D21848" w14:textId="77777777" w:rsidR="00743FC2" w:rsidRPr="00743FC2" w:rsidRDefault="00743FC2" w:rsidP="00743FC2">
            <w:pPr>
              <w:pStyle w:val="Standard"/>
              <w:tabs>
                <w:tab w:val="left" w:pos="426"/>
              </w:tabs>
              <w:rPr>
                <w:rFonts w:ascii="Calibri" w:hAnsi="Calibri" w:cs="Arial"/>
                <w:color w:val="000000"/>
                <w:sz w:val="20"/>
                <w:szCs w:val="20"/>
              </w:rPr>
            </w:pPr>
            <w:r w:rsidRPr="00743FC2">
              <w:rPr>
                <w:rFonts w:ascii="Calibri" w:hAnsi="Calibri" w:cs="Arial"/>
                <w:color w:val="000000"/>
                <w:sz w:val="20"/>
                <w:szCs w:val="20"/>
              </w:rPr>
              <w:t>Si richiede di estendere la garanzia di attecchimento di tutte le specie arboree e arbustive impiantate, rispetto quanto già previsto nel Capitolato Speciale d’Appalto (art. 30), ad almeno due stagioni vegetative successive all’impianto. La garanzia dovrà comprendere la sostituzione del materiale vegetale morto o deteriorato, ad insindacabile giudizio della Direzione Lavori.</w:t>
            </w:r>
          </w:p>
          <w:p w14:paraId="2D9C48FB" w14:textId="062F5C8F" w:rsidR="00743FC2" w:rsidRDefault="00743FC2" w:rsidP="00743FC2">
            <w:pPr>
              <w:pStyle w:val="Standard"/>
              <w:tabs>
                <w:tab w:val="left" w:pos="426"/>
              </w:tabs>
              <w:rPr>
                <w:rFonts w:ascii="Calibri" w:hAnsi="Calibri" w:cs="Arial"/>
                <w:b/>
                <w:bCs/>
                <w:color w:val="000000"/>
                <w:sz w:val="20"/>
                <w:szCs w:val="20"/>
              </w:rPr>
            </w:pPr>
            <w:r w:rsidRPr="00743FC2">
              <w:rPr>
                <w:rFonts w:ascii="Calibri" w:hAnsi="Calibri" w:cs="Arial"/>
                <w:color w:val="000000"/>
                <w:sz w:val="20"/>
                <w:szCs w:val="20"/>
              </w:rPr>
              <w:t>Con riferimento al presente criterio di valutazione la commissione giudicatrice esprimerà la propria valutazione in base alla conferma o meno, alla disponibilità ad estendere la garanzia di attecchimento</w:t>
            </w:r>
            <w:r>
              <w:rPr>
                <w:rFonts w:ascii="Calibri" w:hAnsi="Calibri" w:cs="Arial"/>
                <w:b/>
                <w:bCs/>
                <w:color w:val="000000"/>
                <w:sz w:val="20"/>
                <w:szCs w:val="20"/>
              </w:rPr>
              <w:t xml:space="preserve"> (punti 4)</w:t>
            </w:r>
          </w:p>
        </w:tc>
        <w:tc>
          <w:tcPr>
            <w:tcW w:w="1149" w:type="dxa"/>
          </w:tcPr>
          <w:p w14:paraId="54BEDF81" w14:textId="77777777" w:rsidR="00743FC2" w:rsidRDefault="00743FC2" w:rsidP="00743FC2">
            <w:pPr>
              <w:pStyle w:val="TableContents"/>
              <w:spacing w:before="57" w:after="57" w:line="276" w:lineRule="auto"/>
              <w:jc w:val="center"/>
              <w:rPr>
                <w:rFonts w:ascii="Calibri" w:hAnsi="Calibri"/>
                <w:sz w:val="20"/>
                <w:szCs w:val="20"/>
              </w:rPr>
            </w:pPr>
          </w:p>
          <w:p w14:paraId="12DBF02D" w14:textId="77777777" w:rsidR="00743FC2" w:rsidRDefault="00743FC2" w:rsidP="00743FC2">
            <w:pPr>
              <w:pStyle w:val="TableContents"/>
              <w:spacing w:before="57" w:after="57" w:line="276" w:lineRule="auto"/>
              <w:jc w:val="center"/>
              <w:rPr>
                <w:rFonts w:ascii="Calibri" w:hAnsi="Calibri"/>
                <w:sz w:val="20"/>
                <w:szCs w:val="20"/>
              </w:rPr>
            </w:pPr>
          </w:p>
          <w:p w14:paraId="1562F07D" w14:textId="77777777" w:rsidR="00743FC2" w:rsidRDefault="00743FC2" w:rsidP="00743FC2">
            <w:pPr>
              <w:pStyle w:val="TableContents"/>
              <w:spacing w:before="57" w:after="57" w:line="276" w:lineRule="auto"/>
              <w:jc w:val="center"/>
              <w:rPr>
                <w:rFonts w:ascii="Calibri" w:hAnsi="Calibri"/>
                <w:sz w:val="20"/>
                <w:szCs w:val="20"/>
              </w:rPr>
            </w:pPr>
          </w:p>
          <w:p w14:paraId="05FD19F1" w14:textId="77777777" w:rsidR="00743FC2" w:rsidRDefault="00743FC2" w:rsidP="00743FC2">
            <w:pPr>
              <w:pStyle w:val="TableContents"/>
              <w:spacing w:before="57" w:after="57" w:line="276" w:lineRule="auto"/>
              <w:jc w:val="center"/>
              <w:rPr>
                <w:rFonts w:ascii="Calibri" w:hAnsi="Calibri"/>
                <w:sz w:val="20"/>
                <w:szCs w:val="20"/>
              </w:rPr>
            </w:pPr>
          </w:p>
          <w:p w14:paraId="59D8EC3F" w14:textId="77777777" w:rsidR="00743FC2" w:rsidRDefault="00743FC2" w:rsidP="00743FC2">
            <w:pPr>
              <w:pStyle w:val="TableContents"/>
              <w:spacing w:before="57" w:after="57" w:line="276" w:lineRule="auto"/>
              <w:jc w:val="center"/>
              <w:rPr>
                <w:rFonts w:ascii="Calibri" w:hAnsi="Calibri"/>
                <w:sz w:val="36"/>
                <w:szCs w:val="36"/>
              </w:rPr>
            </w:pPr>
            <w:r>
              <w:rPr>
                <w:rFonts w:ascii="Calibri" w:hAnsi="Calibri"/>
                <w:b/>
                <w:bCs/>
                <w:sz w:val="20"/>
                <w:szCs w:val="20"/>
              </w:rPr>
              <w:t>SI</w:t>
            </w:r>
            <w:r>
              <w:rPr>
                <w:rFonts w:ascii="Calibri" w:hAnsi="Calibri"/>
                <w:sz w:val="36"/>
                <w:szCs w:val="36"/>
              </w:rPr>
              <w:t xml:space="preserve"> □</w:t>
            </w:r>
          </w:p>
          <w:p w14:paraId="5FA89A9A" w14:textId="0FB0A02A" w:rsidR="00743FC2" w:rsidRDefault="00743FC2" w:rsidP="00743FC2">
            <w:pPr>
              <w:pStyle w:val="TableContents"/>
              <w:spacing w:before="57" w:after="57" w:line="276" w:lineRule="auto"/>
              <w:jc w:val="center"/>
              <w:rPr>
                <w:rFonts w:ascii="Calibri" w:hAnsi="Calibri"/>
                <w:sz w:val="20"/>
                <w:szCs w:val="20"/>
              </w:rPr>
            </w:pPr>
          </w:p>
        </w:tc>
        <w:tc>
          <w:tcPr>
            <w:tcW w:w="1161" w:type="dxa"/>
          </w:tcPr>
          <w:p w14:paraId="08A23292" w14:textId="77777777" w:rsidR="00743FC2" w:rsidRDefault="00743FC2" w:rsidP="00743FC2">
            <w:pPr>
              <w:pStyle w:val="TableContents"/>
              <w:spacing w:before="57" w:after="57" w:line="276" w:lineRule="auto"/>
              <w:jc w:val="center"/>
              <w:rPr>
                <w:rFonts w:ascii="Calibri" w:hAnsi="Calibri"/>
                <w:sz w:val="20"/>
                <w:szCs w:val="20"/>
              </w:rPr>
            </w:pPr>
          </w:p>
          <w:p w14:paraId="6CFFBEB8" w14:textId="77777777" w:rsidR="00743FC2" w:rsidRDefault="00743FC2" w:rsidP="00743FC2">
            <w:pPr>
              <w:pStyle w:val="TableContents"/>
              <w:spacing w:before="57" w:after="57" w:line="276" w:lineRule="auto"/>
              <w:jc w:val="center"/>
              <w:rPr>
                <w:rFonts w:ascii="Calibri" w:hAnsi="Calibri"/>
                <w:sz w:val="20"/>
                <w:szCs w:val="20"/>
              </w:rPr>
            </w:pPr>
          </w:p>
          <w:p w14:paraId="204C459A" w14:textId="77777777" w:rsidR="00743FC2" w:rsidRDefault="00743FC2" w:rsidP="00743FC2">
            <w:pPr>
              <w:pStyle w:val="TableContents"/>
              <w:spacing w:before="57" w:after="57" w:line="276" w:lineRule="auto"/>
              <w:jc w:val="center"/>
              <w:rPr>
                <w:rFonts w:ascii="Calibri" w:hAnsi="Calibri"/>
                <w:sz w:val="20"/>
                <w:szCs w:val="20"/>
              </w:rPr>
            </w:pPr>
          </w:p>
          <w:p w14:paraId="6C6B198D" w14:textId="77777777" w:rsidR="00743FC2" w:rsidRDefault="00743FC2" w:rsidP="00743FC2">
            <w:pPr>
              <w:pStyle w:val="TableContents"/>
              <w:spacing w:before="57" w:after="57" w:line="276" w:lineRule="auto"/>
              <w:jc w:val="center"/>
              <w:rPr>
                <w:rFonts w:ascii="Calibri" w:hAnsi="Calibri"/>
                <w:sz w:val="20"/>
                <w:szCs w:val="20"/>
              </w:rPr>
            </w:pPr>
          </w:p>
          <w:p w14:paraId="1F6A3E07" w14:textId="77777777" w:rsidR="00743FC2" w:rsidRDefault="00743FC2" w:rsidP="00743FC2">
            <w:pPr>
              <w:pStyle w:val="TableContents"/>
              <w:spacing w:before="57" w:after="57" w:line="276" w:lineRule="auto"/>
              <w:rPr>
                <w:rFonts w:ascii="Calibri" w:hAnsi="Calibri"/>
                <w:sz w:val="36"/>
                <w:szCs w:val="36"/>
              </w:rPr>
            </w:pPr>
            <w:r>
              <w:rPr>
                <w:rFonts w:ascii="Calibri" w:hAnsi="Calibri"/>
                <w:b/>
                <w:bCs/>
                <w:sz w:val="20"/>
                <w:szCs w:val="20"/>
              </w:rPr>
              <w:t>NO</w:t>
            </w:r>
            <w:r>
              <w:rPr>
                <w:rFonts w:ascii="Calibri" w:hAnsi="Calibri"/>
                <w:sz w:val="36"/>
                <w:szCs w:val="36"/>
              </w:rPr>
              <w:t xml:space="preserve"> □</w:t>
            </w:r>
          </w:p>
          <w:p w14:paraId="623FE27B" w14:textId="63C02437" w:rsidR="00743FC2" w:rsidRDefault="00743FC2" w:rsidP="00743FC2">
            <w:pPr>
              <w:pStyle w:val="TableContents"/>
              <w:spacing w:before="57" w:after="57" w:line="276" w:lineRule="auto"/>
              <w:rPr>
                <w:rFonts w:ascii="Calibri" w:hAnsi="Calibri"/>
                <w:sz w:val="20"/>
                <w:szCs w:val="20"/>
              </w:rPr>
            </w:pPr>
          </w:p>
        </w:tc>
      </w:tr>
    </w:tbl>
    <w:p w14:paraId="6159F1D1" w14:textId="77777777" w:rsidR="0074115B" w:rsidRDefault="0074115B" w:rsidP="006740FD">
      <w:pPr>
        <w:pStyle w:val="Standard"/>
        <w:autoSpaceDE w:val="0"/>
        <w:jc w:val="both"/>
        <w:rPr>
          <w:rFonts w:ascii="Calibri" w:eastAsia="Arial-BoldMT, 'Times New Roman'" w:hAnsi="Calibri" w:cs="Arial"/>
          <w:color w:val="000000"/>
          <w:spacing w:val="-2"/>
          <w:sz w:val="20"/>
          <w:szCs w:val="20"/>
        </w:rPr>
      </w:pPr>
    </w:p>
    <w:p w14:paraId="529EB9F6" w14:textId="77777777" w:rsidR="0074115B" w:rsidRDefault="0074115B">
      <w:pPr>
        <w:pStyle w:val="Standard"/>
        <w:autoSpaceDE w:val="0"/>
        <w:ind w:left="720"/>
        <w:jc w:val="both"/>
      </w:pPr>
    </w:p>
    <w:p w14:paraId="2E5106CF" w14:textId="77777777" w:rsidR="0074115B" w:rsidRDefault="0074115B">
      <w:pPr>
        <w:pStyle w:val="Standard"/>
        <w:autoSpaceDE w:val="0"/>
        <w:jc w:val="both"/>
      </w:pPr>
    </w:p>
    <w:p w14:paraId="2FDA635D" w14:textId="77777777" w:rsidR="006E5523" w:rsidRDefault="006E5523" w:rsidP="006E5523">
      <w:pPr>
        <w:pStyle w:val="Textbody"/>
        <w:tabs>
          <w:tab w:val="clear" w:pos="8496"/>
          <w:tab w:val="left" w:pos="714"/>
          <w:tab w:val="left" w:pos="1482"/>
          <w:tab w:val="left" w:pos="8853"/>
        </w:tabs>
        <w:spacing w:after="283" w:line="360" w:lineRule="auto"/>
        <w:rPr>
          <w:rFonts w:ascii="Calibri" w:hAnsi="Calibri"/>
          <w:i/>
          <w:sz w:val="20"/>
          <w:u w:val="none"/>
        </w:rPr>
      </w:pPr>
      <w:r>
        <w:rPr>
          <w:rFonts w:ascii="Calibri" w:hAnsi="Calibri"/>
          <w:i/>
          <w:sz w:val="20"/>
          <w:u w:val="none"/>
        </w:rPr>
        <w:t>DATA E FIRMA</w:t>
      </w:r>
      <w:r>
        <w:rPr>
          <w:rStyle w:val="Rimandonotaapidipagina"/>
          <w:rFonts w:ascii="Calibri" w:hAnsi="Calibri"/>
          <w:i/>
          <w:sz w:val="20"/>
          <w:u w:val="none"/>
        </w:rPr>
        <w:footnoteReference w:id="1"/>
      </w:r>
    </w:p>
    <w:p w14:paraId="6822AC04" w14:textId="77777777" w:rsidR="006E5523" w:rsidRDefault="006E5523" w:rsidP="006E5523">
      <w:pPr>
        <w:pStyle w:val="Textbody"/>
        <w:tabs>
          <w:tab w:val="clear" w:pos="8496"/>
          <w:tab w:val="left" w:pos="714"/>
          <w:tab w:val="left" w:pos="1482"/>
          <w:tab w:val="left" w:pos="8853"/>
        </w:tabs>
        <w:spacing w:after="283" w:line="360" w:lineRule="auto"/>
        <w:rPr>
          <w:rFonts w:ascii="Calibri" w:hAnsi="Calibri"/>
          <w:b w:val="0"/>
          <w:bCs w:val="0"/>
          <w:sz w:val="20"/>
        </w:rPr>
      </w:pPr>
      <w:r>
        <w:rPr>
          <w:rFonts w:ascii="Calibri" w:hAnsi="Calibri"/>
          <w:b w:val="0"/>
          <w:bCs w:val="0"/>
          <w:sz w:val="20"/>
        </w:rPr>
        <w:t>______________________    _____________________</w:t>
      </w:r>
    </w:p>
    <w:p w14:paraId="152E0F5D" w14:textId="77777777" w:rsidR="006E5523" w:rsidRDefault="006E5523" w:rsidP="006E5523">
      <w:pPr>
        <w:pStyle w:val="Textbody"/>
        <w:tabs>
          <w:tab w:val="clear" w:pos="8496"/>
          <w:tab w:val="left" w:pos="714"/>
          <w:tab w:val="left" w:pos="1482"/>
          <w:tab w:val="left" w:pos="8853"/>
        </w:tabs>
        <w:spacing w:after="283" w:line="360" w:lineRule="auto"/>
        <w:rPr>
          <w:rFonts w:ascii="Calibri" w:hAnsi="Calibri"/>
          <w:b w:val="0"/>
          <w:bCs w:val="0"/>
          <w:sz w:val="20"/>
        </w:rPr>
      </w:pPr>
      <w:r>
        <w:rPr>
          <w:rFonts w:ascii="Calibri" w:hAnsi="Calibri"/>
          <w:b w:val="0"/>
          <w:bCs w:val="0"/>
          <w:sz w:val="20"/>
        </w:rPr>
        <w:t>______________________    _____________________</w:t>
      </w:r>
    </w:p>
    <w:p w14:paraId="499920F6" w14:textId="4AB06A47" w:rsidR="0074115B" w:rsidRDefault="006E5523" w:rsidP="006E5523">
      <w:pPr>
        <w:pStyle w:val="Textbody"/>
        <w:tabs>
          <w:tab w:val="clear" w:pos="8496"/>
          <w:tab w:val="left" w:pos="714"/>
          <w:tab w:val="left" w:pos="1482"/>
          <w:tab w:val="left" w:pos="8853"/>
        </w:tabs>
        <w:spacing w:after="283" w:line="360" w:lineRule="auto"/>
      </w:pPr>
      <w:r>
        <w:rPr>
          <w:rFonts w:ascii="Calibri" w:hAnsi="Calibri"/>
          <w:b w:val="0"/>
          <w:bCs w:val="0"/>
          <w:sz w:val="20"/>
        </w:rPr>
        <w:t>______________________    _____________________</w:t>
      </w:r>
    </w:p>
    <w:sectPr w:rsidR="0074115B">
      <w:headerReference w:type="even" r:id="rId7"/>
      <w:headerReference w:type="default" r:id="rId8"/>
      <w:footerReference w:type="even" r:id="rId9"/>
      <w:footerReference w:type="default" r:id="rId10"/>
      <w:headerReference w:type="first" r:id="rId11"/>
      <w:footerReference w:type="first" r:id="rId12"/>
      <w:pgSz w:w="11906" w:h="16838"/>
      <w:pgMar w:top="1134" w:right="1134"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4AF54" w14:textId="77777777" w:rsidR="004F4153" w:rsidRDefault="000C197D">
      <w:r>
        <w:separator/>
      </w:r>
    </w:p>
  </w:endnote>
  <w:endnote w:type="continuationSeparator" w:id="0">
    <w:p w14:paraId="460C19A4" w14:textId="77777777" w:rsidR="004F4153" w:rsidRDefault="000C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StarSymbol, 'Arial Unicode MS'">
    <w:altName w:val="Calibri"/>
    <w:charset w:val="00"/>
    <w:family w:val="roman"/>
    <w:pitch w:val="default"/>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mo, Arimo">
    <w:charset w:val="00"/>
    <w:family w:val="swiss"/>
    <w:pitch w:val="default"/>
  </w:font>
  <w:font w:name="Arial-BoldMT, 'Times New Roman'">
    <w:charset w:val="00"/>
    <w:family w:val="swiss"/>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EB51" w14:textId="77777777" w:rsidR="000C197D" w:rsidRDefault="000C197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6C72" w14:textId="77777777" w:rsidR="000C197D" w:rsidRDefault="000C197D" w:rsidP="000C197D">
    <w:pPr>
      <w:widowControl/>
      <w:tabs>
        <w:tab w:val="center" w:pos="4819"/>
        <w:tab w:val="right" w:pos="9638"/>
      </w:tabs>
      <w:suppressAutoHyphens w:val="0"/>
      <w:autoSpaceDN/>
      <w:jc w:val="center"/>
      <w:textAlignment w:val="auto"/>
      <w:rPr>
        <w:rFonts w:ascii="Verdana" w:eastAsia="Times New Roman" w:hAnsi="Verdana" w:cs="Times New Roman"/>
        <w:kern w:val="0"/>
        <w:sz w:val="20"/>
        <w:szCs w:val="20"/>
        <w:lang w:eastAsia="en-US" w:bidi="ar-SA"/>
      </w:rPr>
    </w:pPr>
    <w:r w:rsidRPr="00B92DE8">
      <w:rPr>
        <w:rFonts w:ascii="Verdana" w:eastAsia="Times New Roman" w:hAnsi="Verdana" w:cs="Times New Roman"/>
        <w:kern w:val="0"/>
        <w:sz w:val="20"/>
        <w:szCs w:val="20"/>
        <w:lang w:eastAsia="en-US" w:bidi="ar-SA"/>
      </w:rPr>
      <w:t xml:space="preserve">Piazza </w:t>
    </w:r>
    <w:proofErr w:type="spellStart"/>
    <w:r>
      <w:rPr>
        <w:rFonts w:ascii="Verdana" w:eastAsia="Times New Roman" w:hAnsi="Verdana" w:cs="Times New Roman"/>
        <w:kern w:val="0"/>
        <w:sz w:val="20"/>
        <w:szCs w:val="20"/>
        <w:lang w:eastAsia="en-US" w:bidi="ar-SA"/>
      </w:rPr>
      <w:t>Cavicchioni</w:t>
    </w:r>
    <w:proofErr w:type="spellEnd"/>
    <w:r w:rsidRPr="00B92DE8">
      <w:rPr>
        <w:rFonts w:ascii="Verdana" w:eastAsia="Times New Roman" w:hAnsi="Verdana" w:cs="Times New Roman"/>
        <w:kern w:val="0"/>
        <w:sz w:val="20"/>
        <w:szCs w:val="20"/>
        <w:lang w:eastAsia="en-US" w:bidi="ar-SA"/>
      </w:rPr>
      <w:t xml:space="preserve">, </w:t>
    </w:r>
    <w:r>
      <w:rPr>
        <w:rFonts w:ascii="Verdana" w:eastAsia="Times New Roman" w:hAnsi="Verdana" w:cs="Times New Roman"/>
        <w:kern w:val="0"/>
        <w:sz w:val="20"/>
        <w:szCs w:val="20"/>
        <w:lang w:eastAsia="en-US" w:bidi="ar-SA"/>
      </w:rPr>
      <w:t>8</w:t>
    </w:r>
    <w:r w:rsidRPr="00B92DE8">
      <w:rPr>
        <w:rFonts w:ascii="Verdana" w:eastAsia="Times New Roman" w:hAnsi="Verdana" w:cs="Times New Roman"/>
        <w:kern w:val="0"/>
        <w:sz w:val="20"/>
        <w:szCs w:val="20"/>
        <w:lang w:eastAsia="en-US" w:bidi="ar-SA"/>
      </w:rPr>
      <w:t xml:space="preserve"> – 42020 </w:t>
    </w:r>
    <w:r>
      <w:rPr>
        <w:rFonts w:ascii="Verdana" w:eastAsia="Times New Roman" w:hAnsi="Verdana" w:cs="Times New Roman"/>
        <w:kern w:val="0"/>
        <w:sz w:val="20"/>
        <w:szCs w:val="20"/>
        <w:lang w:eastAsia="en-US" w:bidi="ar-SA"/>
      </w:rPr>
      <w:t>Albinea</w:t>
    </w:r>
    <w:r w:rsidRPr="00B92DE8">
      <w:rPr>
        <w:rFonts w:ascii="Verdana" w:eastAsia="Times New Roman" w:hAnsi="Verdana" w:cs="Times New Roman"/>
        <w:kern w:val="0"/>
        <w:sz w:val="20"/>
        <w:szCs w:val="20"/>
        <w:lang w:eastAsia="en-US" w:bidi="ar-SA"/>
      </w:rPr>
      <w:t xml:space="preserve"> (RE) Cod. Fisc. e P.IVA 02358290357</w:t>
    </w:r>
  </w:p>
  <w:p w14:paraId="1DDDB3FF" w14:textId="77777777" w:rsidR="000C197D" w:rsidRDefault="000C197D" w:rsidP="000C197D">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4909" w14:textId="77777777" w:rsidR="000C197D" w:rsidRDefault="000C19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255DC" w14:textId="77777777" w:rsidR="004F4153" w:rsidRDefault="000C197D">
      <w:r>
        <w:rPr>
          <w:color w:val="000000"/>
        </w:rPr>
        <w:separator/>
      </w:r>
    </w:p>
  </w:footnote>
  <w:footnote w:type="continuationSeparator" w:id="0">
    <w:p w14:paraId="4DB4B474" w14:textId="77777777" w:rsidR="004F4153" w:rsidRDefault="000C197D">
      <w:r>
        <w:continuationSeparator/>
      </w:r>
    </w:p>
  </w:footnote>
  <w:footnote w:id="1">
    <w:p w14:paraId="3E3DD6F7" w14:textId="77777777" w:rsidR="006E5523" w:rsidRPr="009626D4" w:rsidRDefault="006E5523" w:rsidP="006E5523">
      <w:pPr>
        <w:pStyle w:val="Pidipagina"/>
        <w:jc w:val="both"/>
        <w:rPr>
          <w:b/>
          <w:bCs/>
          <w:sz w:val="18"/>
          <w:szCs w:val="18"/>
          <w:lang w:val="en-US"/>
        </w:rPr>
      </w:pPr>
      <w:r w:rsidRPr="009626D4">
        <w:rPr>
          <w:rStyle w:val="Rimandonotaapidipagina"/>
          <w:sz w:val="18"/>
          <w:szCs w:val="18"/>
        </w:rPr>
        <w:footnoteRef/>
      </w:r>
      <w:r w:rsidRPr="009626D4">
        <w:rPr>
          <w:sz w:val="18"/>
          <w:szCs w:val="18"/>
        </w:rPr>
        <w:t xml:space="preserve"> </w:t>
      </w:r>
      <w:r w:rsidRPr="009626D4">
        <w:rPr>
          <w:b/>
          <w:bCs/>
          <w:sz w:val="18"/>
          <w:szCs w:val="18"/>
        </w:rPr>
        <w:t>NB: La dichiarazione relativa all’offerta tecnica deve essere sottoscritta dal legale rappresentante del concorrente o da suo procuratore e non può presentare correzioni che non siano da lui stesso espressamente sottoscritte per conferma.  Nel caso di presentazione da parte di un procuratore del legale rappresentante, va trasmessa la relativa procura qualora la stessa non sia già stata inserita all'interno della Busta A. Nel caso di raggruppamenti temporanei di concorrenti, o consorzi ordinari di concorrenti non ancora costituiti le dichiarazioni/offerte di cui sopra, devono essere sottoscritte, pena l'esclusione, da tutti i soggetti che costituiranno il concorrente. Ai sensi dell'art 83 comma 9 del Dlgs 50/2016 non è ammessa alcuna forma di soccorso istruttorio in relazione all'offerta.</w:t>
      </w:r>
    </w:p>
    <w:p w14:paraId="656C96D9" w14:textId="77777777" w:rsidR="006E5523" w:rsidRDefault="006E5523" w:rsidP="006E5523">
      <w:pPr>
        <w:pStyle w:val="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93AC2" w14:textId="77777777" w:rsidR="000C197D" w:rsidRDefault="000C197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34ED" w14:textId="049623F8" w:rsidR="000C197D" w:rsidRDefault="006D3008" w:rsidP="000C197D">
    <w:pPr>
      <w:jc w:val="center"/>
    </w:pPr>
    <w:sdt>
      <w:sdtPr>
        <w:id w:val="501014539"/>
        <w:docPartObj>
          <w:docPartGallery w:val="Page Numbers (Margins)"/>
          <w:docPartUnique/>
        </w:docPartObj>
      </w:sdtPr>
      <w:sdtEndPr/>
      <w:sdtContent>
        <w:r w:rsidR="000C197D">
          <w:rPr>
            <w:noProof/>
          </w:rPr>
          <mc:AlternateContent>
            <mc:Choice Requires="wps">
              <w:drawing>
                <wp:anchor distT="0" distB="0" distL="114300" distR="114300" simplePos="0" relativeHeight="251659264" behindDoc="0" locked="0" layoutInCell="0" allowOverlap="1" wp14:anchorId="2749C15A" wp14:editId="275C41E4">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B649F" w14:textId="77777777" w:rsidR="000C197D" w:rsidRDefault="000C197D">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749C15A" id="Rettango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38B649F" w14:textId="77777777" w:rsidR="000C197D" w:rsidRDefault="000C197D">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C197D">
      <w:rPr>
        <w:noProof/>
      </w:rPr>
      <w:drawing>
        <wp:inline distT="0" distB="0" distL="0" distR="0" wp14:anchorId="08F6B76E" wp14:editId="01E8E159">
          <wp:extent cx="4114800" cy="7924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0" cy="792480"/>
                  </a:xfrm>
                  <a:prstGeom prst="rect">
                    <a:avLst/>
                  </a:prstGeom>
                  <a:solidFill>
                    <a:srgbClr val="FFFFFF"/>
                  </a:solidFill>
                  <a:ln>
                    <a:noFill/>
                  </a:ln>
                </pic:spPr>
              </pic:pic>
            </a:graphicData>
          </a:graphic>
        </wp:inline>
      </w:drawing>
    </w:r>
  </w:p>
  <w:p w14:paraId="28DB7796" w14:textId="77777777" w:rsidR="000C197D" w:rsidRPr="00B92DE8" w:rsidRDefault="000C197D" w:rsidP="000C197D">
    <w:pPr>
      <w:widowControl/>
      <w:suppressAutoHyphens w:val="0"/>
      <w:autoSpaceDN/>
      <w:jc w:val="center"/>
      <w:textAlignment w:val="auto"/>
      <w:rPr>
        <w:rFonts w:ascii="Verdana" w:eastAsia="Times New Roman" w:hAnsi="Verdana" w:cs="Times New Roman"/>
        <w:b/>
        <w:bCs/>
        <w:kern w:val="0"/>
        <w:sz w:val="18"/>
        <w:szCs w:val="18"/>
        <w:lang w:eastAsia="en-US" w:bidi="ar-SA"/>
      </w:rPr>
    </w:pPr>
    <w:r w:rsidRPr="00B92DE8">
      <w:rPr>
        <w:rFonts w:ascii="Verdana" w:eastAsia="Times New Roman" w:hAnsi="Verdana" w:cs="Times New Roman"/>
        <w:b/>
        <w:bCs/>
        <w:kern w:val="0"/>
        <w:sz w:val="18"/>
        <w:szCs w:val="18"/>
        <w:lang w:eastAsia="en-US" w:bidi="ar-SA"/>
      </w:rPr>
      <w:t>UNIONE COLLINE MATILDICHE</w:t>
    </w:r>
  </w:p>
  <w:p w14:paraId="06878957" w14:textId="77777777" w:rsidR="000C197D" w:rsidRPr="00D07F3F" w:rsidRDefault="000C197D" w:rsidP="000C197D">
    <w:pPr>
      <w:suppressAutoHyphens w:val="0"/>
      <w:jc w:val="center"/>
      <w:rPr>
        <w:rFonts w:ascii="Verdana" w:hAnsi="Verdana"/>
        <w:bCs/>
        <w:sz w:val="18"/>
        <w:szCs w:val="18"/>
        <w:lang w:eastAsia="en-US"/>
      </w:rPr>
    </w:pPr>
    <w:r w:rsidRPr="00B92DE8">
      <w:rPr>
        <w:rFonts w:ascii="Verdana" w:eastAsia="Times New Roman" w:hAnsi="Verdana" w:cs="Times New Roman"/>
        <w:bCs/>
        <w:kern w:val="0"/>
        <w:sz w:val="18"/>
        <w:szCs w:val="18"/>
        <w:lang w:eastAsia="en-US" w:bidi="ar-SA"/>
      </w:rPr>
      <w:t>3° Settore Stazione Unica Appaltante (SUA) - Provveditorato</w:t>
    </w:r>
  </w:p>
  <w:p w14:paraId="18AC8BE6" w14:textId="77777777" w:rsidR="000C197D" w:rsidRDefault="000C197D" w:rsidP="000C197D">
    <w:pPr>
      <w:jc w:val="center"/>
      <w:rPr>
        <w:rFonts w:ascii="Palatino Linotype" w:hAnsi="Palatino Linotype" w:cs="Palatino Linotype"/>
        <w:bCs/>
        <w:sz w:val="18"/>
        <w:szCs w:val="18"/>
      </w:rPr>
    </w:pPr>
  </w:p>
  <w:p w14:paraId="2E7FC05C" w14:textId="77777777" w:rsidR="000C197D" w:rsidRDefault="00B13AAB" w:rsidP="000C197D">
    <w:pPr>
      <w:jc w:val="center"/>
    </w:pPr>
    <w:r>
      <w:rPr>
        <w:rFonts w:ascii="Verdana" w:hAnsi="Verdana"/>
        <w:noProof/>
        <w:color w:val="000000"/>
      </w:rPr>
      <w:fldChar w:fldCharType="begin"/>
    </w:r>
    <w:r>
      <w:rPr>
        <w:rFonts w:ascii="Verdana" w:hAnsi="Verdana"/>
        <w:noProof/>
        <w:color w:val="000000"/>
      </w:rPr>
      <w:instrText xml:space="preserve"> INCLUDEPICTURE  "cid:1ef0e010e9ad0b465a2f1b1ef7d208f795351caf@zimbra" \* MERGEFORMATINET </w:instrText>
    </w:r>
    <w:r>
      <w:rPr>
        <w:rFonts w:ascii="Verdana" w:hAnsi="Verdana"/>
        <w:noProof/>
        <w:color w:val="000000"/>
      </w:rPr>
      <w:fldChar w:fldCharType="separate"/>
    </w:r>
    <w:r w:rsidR="004E7651">
      <w:rPr>
        <w:rFonts w:ascii="Verdana" w:hAnsi="Verdana"/>
        <w:noProof/>
        <w:color w:val="000000"/>
      </w:rPr>
      <w:fldChar w:fldCharType="begin"/>
    </w:r>
    <w:r w:rsidR="004E7651">
      <w:rPr>
        <w:rFonts w:ascii="Verdana" w:hAnsi="Verdana"/>
        <w:noProof/>
        <w:color w:val="000000"/>
      </w:rPr>
      <w:instrText xml:space="preserve"> INCLUDEPICTURE  "cid:1ef0e010e9ad0b465a2f1b1ef7d208f795351caf@zimbra" \* MERGEFORMATINET </w:instrText>
    </w:r>
    <w:r w:rsidR="004E7651">
      <w:rPr>
        <w:rFonts w:ascii="Verdana" w:hAnsi="Verdana"/>
        <w:noProof/>
        <w:color w:val="000000"/>
      </w:rPr>
      <w:fldChar w:fldCharType="separate"/>
    </w:r>
    <w:r w:rsidR="006740FD">
      <w:rPr>
        <w:rFonts w:ascii="Verdana" w:hAnsi="Verdana"/>
        <w:noProof/>
        <w:color w:val="000000"/>
      </w:rPr>
      <w:fldChar w:fldCharType="begin"/>
    </w:r>
    <w:r w:rsidR="006740FD">
      <w:rPr>
        <w:rFonts w:ascii="Verdana" w:hAnsi="Verdana"/>
        <w:noProof/>
        <w:color w:val="000000"/>
      </w:rPr>
      <w:instrText xml:space="preserve"> INCLUDEPICTURE  "cid:1ef0e010e9ad0b465a2f1b1ef7d208f795351caf@zimbra" \* MERGEFORMATINET </w:instrText>
    </w:r>
    <w:r w:rsidR="006740FD">
      <w:rPr>
        <w:rFonts w:ascii="Verdana" w:hAnsi="Verdana"/>
        <w:noProof/>
        <w:color w:val="000000"/>
      </w:rPr>
      <w:fldChar w:fldCharType="separate"/>
    </w:r>
    <w:r w:rsidR="00F11EAC">
      <w:rPr>
        <w:rFonts w:ascii="Verdana" w:hAnsi="Verdana"/>
        <w:noProof/>
        <w:color w:val="000000"/>
      </w:rPr>
      <w:fldChar w:fldCharType="begin"/>
    </w:r>
    <w:r w:rsidR="00F11EAC">
      <w:rPr>
        <w:rFonts w:ascii="Verdana" w:hAnsi="Verdana"/>
        <w:noProof/>
        <w:color w:val="000000"/>
      </w:rPr>
      <w:instrText xml:space="preserve"> INCLUDEPICTURE  "cid:1ef0e010e9ad0b465a2f1b1ef7d208f795351caf@zimbra" \* MERGEFORMATINET </w:instrText>
    </w:r>
    <w:r w:rsidR="00F11EAC">
      <w:rPr>
        <w:rFonts w:ascii="Verdana" w:hAnsi="Verdana"/>
        <w:noProof/>
        <w:color w:val="000000"/>
      </w:rPr>
      <w:fldChar w:fldCharType="separate"/>
    </w:r>
    <w:r w:rsidR="006E5523">
      <w:rPr>
        <w:rFonts w:ascii="Verdana" w:hAnsi="Verdana"/>
        <w:noProof/>
        <w:color w:val="000000"/>
      </w:rPr>
      <w:fldChar w:fldCharType="begin"/>
    </w:r>
    <w:r w:rsidR="006E5523">
      <w:rPr>
        <w:rFonts w:ascii="Verdana" w:hAnsi="Verdana"/>
        <w:noProof/>
        <w:color w:val="000000"/>
      </w:rPr>
      <w:instrText xml:space="preserve"> INCLUDEPICTURE  "cid:1ef0e010e9ad0b465a2f1b1ef7d208f795351caf@zimbra" \* MERGEFORMATINET </w:instrText>
    </w:r>
    <w:r w:rsidR="006E5523">
      <w:rPr>
        <w:rFonts w:ascii="Verdana" w:hAnsi="Verdana"/>
        <w:noProof/>
        <w:color w:val="000000"/>
      </w:rPr>
      <w:fldChar w:fldCharType="separate"/>
    </w:r>
    <w:r w:rsidR="006D3008">
      <w:rPr>
        <w:rFonts w:ascii="Verdana" w:hAnsi="Verdana"/>
        <w:noProof/>
        <w:color w:val="000000"/>
      </w:rPr>
      <w:fldChar w:fldCharType="begin"/>
    </w:r>
    <w:r w:rsidR="006D3008">
      <w:rPr>
        <w:rFonts w:ascii="Verdana" w:hAnsi="Verdana"/>
        <w:noProof/>
        <w:color w:val="000000"/>
      </w:rPr>
      <w:instrText xml:space="preserve"> </w:instrText>
    </w:r>
    <w:r w:rsidR="006D3008">
      <w:rPr>
        <w:rFonts w:ascii="Verdana" w:hAnsi="Verdana"/>
        <w:noProof/>
        <w:color w:val="000000"/>
      </w:rPr>
      <w:instrText>INCLUDEPICTURE  "cid:1ef0e010e9ad0b465a2f1b1ef7d208f795351caf</w:instrText>
    </w:r>
    <w:r w:rsidR="006D3008">
      <w:rPr>
        <w:rFonts w:ascii="Verdana" w:hAnsi="Verdana"/>
        <w:noProof/>
        <w:color w:val="000000"/>
      </w:rPr>
      <w:instrText>@zimbra" \* MERGEFORMATINET</w:instrText>
    </w:r>
    <w:r w:rsidR="006D3008">
      <w:rPr>
        <w:rFonts w:ascii="Verdana" w:hAnsi="Verdana"/>
        <w:noProof/>
        <w:color w:val="000000"/>
      </w:rPr>
      <w:instrText xml:space="preserve"> </w:instrText>
    </w:r>
    <w:r w:rsidR="006D3008">
      <w:rPr>
        <w:rFonts w:ascii="Verdana" w:hAnsi="Verdana"/>
        <w:noProof/>
        <w:color w:val="000000"/>
      </w:rPr>
      <w:fldChar w:fldCharType="separate"/>
    </w:r>
    <w:r w:rsidR="00754618">
      <w:rPr>
        <w:rFonts w:ascii="Verdana" w:hAnsi="Verdana"/>
        <w:noProof/>
        <w:color w:val="000000"/>
      </w:rPr>
      <w:pict w14:anchorId="7BE79C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35.25pt;visibility:visible">
          <v:imagedata r:id="rId2" r:href="rId3"/>
        </v:shape>
      </w:pict>
    </w:r>
    <w:r w:rsidR="006D3008">
      <w:rPr>
        <w:rFonts w:ascii="Verdana" w:hAnsi="Verdana"/>
        <w:noProof/>
        <w:color w:val="000000"/>
      </w:rPr>
      <w:fldChar w:fldCharType="end"/>
    </w:r>
    <w:r w:rsidR="006E5523">
      <w:rPr>
        <w:rFonts w:ascii="Verdana" w:hAnsi="Verdana"/>
        <w:noProof/>
        <w:color w:val="000000"/>
      </w:rPr>
      <w:fldChar w:fldCharType="end"/>
    </w:r>
    <w:r w:rsidR="00F11EAC">
      <w:rPr>
        <w:rFonts w:ascii="Verdana" w:hAnsi="Verdana"/>
        <w:noProof/>
        <w:color w:val="000000"/>
      </w:rPr>
      <w:fldChar w:fldCharType="end"/>
    </w:r>
    <w:r w:rsidR="006740FD">
      <w:rPr>
        <w:rFonts w:ascii="Verdana" w:hAnsi="Verdana"/>
        <w:noProof/>
        <w:color w:val="000000"/>
      </w:rPr>
      <w:fldChar w:fldCharType="end"/>
    </w:r>
    <w:r w:rsidR="004E7651">
      <w:rPr>
        <w:rFonts w:ascii="Verdana" w:hAnsi="Verdana"/>
        <w:noProof/>
        <w:color w:val="000000"/>
      </w:rPr>
      <w:fldChar w:fldCharType="end"/>
    </w:r>
    <w:r>
      <w:rPr>
        <w:rFonts w:ascii="Verdana" w:hAnsi="Verdana"/>
        <w:noProof/>
        <w:color w:val="000000"/>
      </w:rPr>
      <w:fldChar w:fldCharType="end"/>
    </w:r>
    <w:r w:rsidR="000C197D">
      <w:rPr>
        <w:rFonts w:ascii="Verdana" w:hAnsi="Verdana" w:cs="Verdana"/>
        <w:bCs/>
        <w:sz w:val="18"/>
        <w:szCs w:val="18"/>
      </w:rPr>
      <w:t>______________________________________________________________________________</w:t>
    </w:r>
  </w:p>
  <w:p w14:paraId="1B8D2C66" w14:textId="22D2D39C" w:rsidR="005F0987" w:rsidRPr="000C197D" w:rsidRDefault="006D3008" w:rsidP="000C197D">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2E78" w14:textId="77777777" w:rsidR="000C197D" w:rsidRDefault="000C197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37B25"/>
    <w:multiLevelType w:val="hybridMultilevel"/>
    <w:tmpl w:val="0DB66B72"/>
    <w:lvl w:ilvl="0" w:tplc="64768396">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BF7D73"/>
    <w:multiLevelType w:val="hybridMultilevel"/>
    <w:tmpl w:val="0B5C1238"/>
    <w:lvl w:ilvl="0" w:tplc="64768396">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346C78"/>
    <w:multiLevelType w:val="multilevel"/>
    <w:tmpl w:val="F0243022"/>
    <w:lvl w:ilvl="0">
      <w:numFmt w:val="bullet"/>
      <w:lvlText w:val="✔"/>
      <w:lvlJc w:val="left"/>
      <w:pPr>
        <w:ind w:left="720" w:hanging="360"/>
      </w:pPr>
      <w:rPr>
        <w:rFonts w:ascii="StarSymbol" w:eastAsia="StarSymbol, 'Arial Unicode MS'" w:hAnsi="StarSymbol" w:cs="StarSymbol, 'Arial Unicode MS'"/>
        <w:sz w:val="18"/>
        <w:szCs w:val="18"/>
      </w:rPr>
    </w:lvl>
    <w:lvl w:ilvl="1">
      <w:numFmt w:val="bullet"/>
      <w:lvlText w:val="✔"/>
      <w:lvlJc w:val="left"/>
      <w:pPr>
        <w:ind w:left="1080" w:hanging="360"/>
      </w:pPr>
      <w:rPr>
        <w:rFonts w:ascii="StarSymbol" w:eastAsia="StarSymbol, 'Arial Unicode MS'" w:hAnsi="StarSymbol" w:cs="StarSymbol, 'Arial Unicode MS'"/>
        <w:sz w:val="18"/>
        <w:szCs w:val="18"/>
      </w:rPr>
    </w:lvl>
    <w:lvl w:ilvl="2">
      <w:numFmt w:val="bullet"/>
      <w:lvlText w:val="✔"/>
      <w:lvlJc w:val="left"/>
      <w:pPr>
        <w:ind w:left="1440" w:hanging="360"/>
      </w:pPr>
      <w:rPr>
        <w:rFonts w:ascii="StarSymbol" w:eastAsia="StarSymbol, 'Arial Unicode MS'" w:hAnsi="StarSymbol" w:cs="StarSymbol, 'Arial Unicode MS'"/>
        <w:sz w:val="18"/>
        <w:szCs w:val="18"/>
      </w:rPr>
    </w:lvl>
    <w:lvl w:ilvl="3">
      <w:numFmt w:val="bullet"/>
      <w:lvlText w:val="✔"/>
      <w:lvlJc w:val="left"/>
      <w:pPr>
        <w:ind w:left="1800" w:hanging="360"/>
      </w:pPr>
      <w:rPr>
        <w:rFonts w:ascii="StarSymbol" w:eastAsia="StarSymbol, 'Arial Unicode MS'" w:hAnsi="StarSymbol" w:cs="StarSymbol, 'Arial Unicode MS'"/>
        <w:sz w:val="18"/>
        <w:szCs w:val="18"/>
      </w:rPr>
    </w:lvl>
    <w:lvl w:ilvl="4">
      <w:numFmt w:val="bullet"/>
      <w:lvlText w:val="✔"/>
      <w:lvlJc w:val="left"/>
      <w:pPr>
        <w:ind w:left="2160" w:hanging="360"/>
      </w:pPr>
      <w:rPr>
        <w:rFonts w:ascii="StarSymbol" w:eastAsia="StarSymbol, 'Arial Unicode MS'" w:hAnsi="StarSymbol" w:cs="StarSymbol, 'Arial Unicode MS'"/>
        <w:sz w:val="18"/>
        <w:szCs w:val="18"/>
      </w:rPr>
    </w:lvl>
    <w:lvl w:ilvl="5">
      <w:numFmt w:val="bullet"/>
      <w:lvlText w:val="✔"/>
      <w:lvlJc w:val="left"/>
      <w:pPr>
        <w:ind w:left="2520" w:hanging="360"/>
      </w:pPr>
      <w:rPr>
        <w:rFonts w:ascii="StarSymbol" w:eastAsia="StarSymbol, 'Arial Unicode MS'" w:hAnsi="StarSymbol" w:cs="StarSymbol, 'Arial Unicode MS'"/>
        <w:sz w:val="18"/>
        <w:szCs w:val="18"/>
      </w:rPr>
    </w:lvl>
    <w:lvl w:ilvl="6">
      <w:numFmt w:val="bullet"/>
      <w:lvlText w:val="✔"/>
      <w:lvlJc w:val="left"/>
      <w:pPr>
        <w:ind w:left="2880" w:hanging="360"/>
      </w:pPr>
      <w:rPr>
        <w:rFonts w:ascii="StarSymbol" w:eastAsia="StarSymbol, 'Arial Unicode MS'" w:hAnsi="StarSymbol" w:cs="StarSymbol, 'Arial Unicode MS'"/>
        <w:sz w:val="18"/>
        <w:szCs w:val="18"/>
      </w:rPr>
    </w:lvl>
    <w:lvl w:ilvl="7">
      <w:numFmt w:val="bullet"/>
      <w:lvlText w:val="✔"/>
      <w:lvlJc w:val="left"/>
      <w:pPr>
        <w:ind w:left="3240" w:hanging="360"/>
      </w:pPr>
      <w:rPr>
        <w:rFonts w:ascii="StarSymbol" w:eastAsia="StarSymbol, 'Arial Unicode MS'" w:hAnsi="StarSymbol" w:cs="StarSymbol, 'Arial Unicode MS'"/>
        <w:sz w:val="18"/>
        <w:szCs w:val="18"/>
      </w:rPr>
    </w:lvl>
    <w:lvl w:ilvl="8">
      <w:numFmt w:val="bullet"/>
      <w:lvlText w:val="✔"/>
      <w:lvlJc w:val="left"/>
      <w:pPr>
        <w:ind w:left="3600" w:hanging="360"/>
      </w:pPr>
      <w:rPr>
        <w:rFonts w:ascii="StarSymbol" w:eastAsia="StarSymbol, 'Arial Unicode MS'" w:hAnsi="StarSymbol" w:cs="StarSymbol, 'Arial Unicode MS'"/>
        <w:sz w:val="18"/>
        <w:szCs w:val="18"/>
      </w:rPr>
    </w:lvl>
  </w:abstractNum>
  <w:abstractNum w:abstractNumId="3" w15:restartNumberingAfterBreak="0">
    <w:nsid w:val="39B818EE"/>
    <w:multiLevelType w:val="multilevel"/>
    <w:tmpl w:val="2C9A96EC"/>
    <w:styleLink w:val="WW8Num4"/>
    <w:lvl w:ilvl="0">
      <w:numFmt w:val="bullet"/>
      <w:lvlText w:val="-"/>
      <w:lvlJc w:val="left"/>
      <w:pPr>
        <w:ind w:left="670" w:hanging="360"/>
      </w:pPr>
      <w:rPr>
        <w:rFonts w:ascii="Tahoma" w:hAnsi="Tahoma" w:cs="Wingdings"/>
        <w:sz w:val="24"/>
      </w:rPr>
    </w:lvl>
    <w:lvl w:ilvl="1">
      <w:numFmt w:val="bullet"/>
      <w:lvlText w:val="o"/>
      <w:lvlJc w:val="left"/>
      <w:pPr>
        <w:ind w:left="1390" w:hanging="360"/>
      </w:pPr>
      <w:rPr>
        <w:rFonts w:ascii="Symbol" w:hAnsi="Symbol" w:cs="Symbol"/>
      </w:rPr>
    </w:lvl>
    <w:lvl w:ilvl="2">
      <w:numFmt w:val="bullet"/>
      <w:lvlText w:val=""/>
      <w:lvlJc w:val="left"/>
      <w:pPr>
        <w:ind w:left="2110" w:hanging="360"/>
      </w:pPr>
      <w:rPr>
        <w:rFonts w:ascii="Wingdings" w:hAnsi="Wingdings" w:cs="Wingdings"/>
      </w:rPr>
    </w:lvl>
    <w:lvl w:ilvl="3">
      <w:numFmt w:val="bullet"/>
      <w:lvlText w:val=""/>
      <w:lvlJc w:val="left"/>
      <w:pPr>
        <w:ind w:left="2830" w:hanging="360"/>
      </w:pPr>
      <w:rPr>
        <w:rFonts w:ascii="Symbol" w:hAnsi="Symbol" w:cs="Symbol"/>
      </w:rPr>
    </w:lvl>
    <w:lvl w:ilvl="4">
      <w:numFmt w:val="bullet"/>
      <w:lvlText w:val="o"/>
      <w:lvlJc w:val="left"/>
      <w:pPr>
        <w:ind w:left="3550" w:hanging="360"/>
      </w:pPr>
      <w:rPr>
        <w:rFonts w:ascii="Symbol" w:hAnsi="Symbol" w:cs="Symbol"/>
      </w:rPr>
    </w:lvl>
    <w:lvl w:ilvl="5">
      <w:numFmt w:val="bullet"/>
      <w:lvlText w:val=""/>
      <w:lvlJc w:val="left"/>
      <w:pPr>
        <w:ind w:left="4270" w:hanging="360"/>
      </w:pPr>
      <w:rPr>
        <w:rFonts w:ascii="Wingdings" w:hAnsi="Wingdings" w:cs="Wingdings"/>
      </w:rPr>
    </w:lvl>
    <w:lvl w:ilvl="6">
      <w:numFmt w:val="bullet"/>
      <w:lvlText w:val=""/>
      <w:lvlJc w:val="left"/>
      <w:pPr>
        <w:ind w:left="4990" w:hanging="360"/>
      </w:pPr>
      <w:rPr>
        <w:rFonts w:ascii="Symbol" w:hAnsi="Symbol" w:cs="Symbol"/>
      </w:rPr>
    </w:lvl>
    <w:lvl w:ilvl="7">
      <w:numFmt w:val="bullet"/>
      <w:lvlText w:val="o"/>
      <w:lvlJc w:val="left"/>
      <w:pPr>
        <w:ind w:left="5710" w:hanging="360"/>
      </w:pPr>
      <w:rPr>
        <w:rFonts w:ascii="Symbol" w:hAnsi="Symbol" w:cs="Symbol"/>
      </w:rPr>
    </w:lvl>
    <w:lvl w:ilvl="8">
      <w:numFmt w:val="bullet"/>
      <w:lvlText w:val=""/>
      <w:lvlJc w:val="left"/>
      <w:pPr>
        <w:ind w:left="6430" w:hanging="360"/>
      </w:pPr>
      <w:rPr>
        <w:rFonts w:ascii="Wingdings" w:hAnsi="Wingdings" w:cs="Wingdings"/>
      </w:rPr>
    </w:lvl>
  </w:abstractNum>
  <w:abstractNum w:abstractNumId="4" w15:restartNumberingAfterBreak="0">
    <w:nsid w:val="3A8A0658"/>
    <w:multiLevelType w:val="multilevel"/>
    <w:tmpl w:val="3D069DCA"/>
    <w:lvl w:ilvl="0">
      <w:numFmt w:val="bullet"/>
      <w:lvlText w:val=""/>
      <w:lvlJc w:val="left"/>
      <w:pPr>
        <w:ind w:left="720" w:hanging="360"/>
      </w:pPr>
      <w:rPr>
        <w:rFonts w:ascii="Wingdings" w:hAnsi="Wingding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B676A05"/>
    <w:multiLevelType w:val="hybridMultilevel"/>
    <w:tmpl w:val="90965FB0"/>
    <w:lvl w:ilvl="0" w:tplc="64768396">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894D8D"/>
    <w:multiLevelType w:val="hybridMultilevel"/>
    <w:tmpl w:val="E56E5012"/>
    <w:lvl w:ilvl="0" w:tplc="4DCAA5B0">
      <w:start w:val="1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E5D0139"/>
    <w:multiLevelType w:val="multilevel"/>
    <w:tmpl w:val="3FB42B8E"/>
    <w:lvl w:ilvl="0">
      <w:numFmt w:val="bullet"/>
      <w:lvlText w:val="✔"/>
      <w:lvlJc w:val="left"/>
      <w:pPr>
        <w:ind w:left="720" w:hanging="360"/>
      </w:pPr>
      <w:rPr>
        <w:rFonts w:ascii="StarSymbol" w:eastAsia="StarSymbol, 'Arial Unicode MS'" w:hAnsi="StarSymbol" w:cs="StarSymbol, 'Arial Unicode MS'"/>
        <w:sz w:val="18"/>
        <w:szCs w:val="18"/>
      </w:rPr>
    </w:lvl>
    <w:lvl w:ilvl="1">
      <w:numFmt w:val="bullet"/>
      <w:lvlText w:val="✔"/>
      <w:lvlJc w:val="left"/>
      <w:pPr>
        <w:ind w:left="1080" w:hanging="360"/>
      </w:pPr>
      <w:rPr>
        <w:rFonts w:ascii="StarSymbol" w:eastAsia="StarSymbol, 'Arial Unicode MS'" w:hAnsi="StarSymbol" w:cs="StarSymbol, 'Arial Unicode MS'"/>
        <w:sz w:val="18"/>
        <w:szCs w:val="18"/>
      </w:rPr>
    </w:lvl>
    <w:lvl w:ilvl="2">
      <w:numFmt w:val="bullet"/>
      <w:lvlText w:val="✔"/>
      <w:lvlJc w:val="left"/>
      <w:pPr>
        <w:ind w:left="1440" w:hanging="360"/>
      </w:pPr>
      <w:rPr>
        <w:rFonts w:ascii="StarSymbol" w:eastAsia="StarSymbol, 'Arial Unicode MS'" w:hAnsi="StarSymbol" w:cs="StarSymbol, 'Arial Unicode MS'"/>
        <w:sz w:val="18"/>
        <w:szCs w:val="18"/>
      </w:rPr>
    </w:lvl>
    <w:lvl w:ilvl="3">
      <w:numFmt w:val="bullet"/>
      <w:lvlText w:val="✔"/>
      <w:lvlJc w:val="left"/>
      <w:pPr>
        <w:ind w:left="1800" w:hanging="360"/>
      </w:pPr>
      <w:rPr>
        <w:rFonts w:ascii="StarSymbol" w:eastAsia="StarSymbol, 'Arial Unicode MS'" w:hAnsi="StarSymbol" w:cs="StarSymbol, 'Arial Unicode MS'"/>
        <w:sz w:val="18"/>
        <w:szCs w:val="18"/>
      </w:rPr>
    </w:lvl>
    <w:lvl w:ilvl="4">
      <w:numFmt w:val="bullet"/>
      <w:lvlText w:val="✔"/>
      <w:lvlJc w:val="left"/>
      <w:pPr>
        <w:ind w:left="2160" w:hanging="360"/>
      </w:pPr>
      <w:rPr>
        <w:rFonts w:ascii="StarSymbol" w:eastAsia="StarSymbol, 'Arial Unicode MS'" w:hAnsi="StarSymbol" w:cs="StarSymbol, 'Arial Unicode MS'"/>
        <w:sz w:val="18"/>
        <w:szCs w:val="18"/>
      </w:rPr>
    </w:lvl>
    <w:lvl w:ilvl="5">
      <w:numFmt w:val="bullet"/>
      <w:lvlText w:val="✔"/>
      <w:lvlJc w:val="left"/>
      <w:pPr>
        <w:ind w:left="2520" w:hanging="360"/>
      </w:pPr>
      <w:rPr>
        <w:rFonts w:ascii="StarSymbol" w:eastAsia="StarSymbol, 'Arial Unicode MS'" w:hAnsi="StarSymbol" w:cs="StarSymbol, 'Arial Unicode MS'"/>
        <w:sz w:val="18"/>
        <w:szCs w:val="18"/>
      </w:rPr>
    </w:lvl>
    <w:lvl w:ilvl="6">
      <w:numFmt w:val="bullet"/>
      <w:lvlText w:val="✔"/>
      <w:lvlJc w:val="left"/>
      <w:pPr>
        <w:ind w:left="2880" w:hanging="360"/>
      </w:pPr>
      <w:rPr>
        <w:rFonts w:ascii="StarSymbol" w:eastAsia="StarSymbol, 'Arial Unicode MS'" w:hAnsi="StarSymbol" w:cs="StarSymbol, 'Arial Unicode MS'"/>
        <w:sz w:val="18"/>
        <w:szCs w:val="18"/>
      </w:rPr>
    </w:lvl>
    <w:lvl w:ilvl="7">
      <w:numFmt w:val="bullet"/>
      <w:lvlText w:val="✔"/>
      <w:lvlJc w:val="left"/>
      <w:pPr>
        <w:ind w:left="3240" w:hanging="360"/>
      </w:pPr>
      <w:rPr>
        <w:rFonts w:ascii="StarSymbol" w:eastAsia="StarSymbol, 'Arial Unicode MS'" w:hAnsi="StarSymbol" w:cs="StarSymbol, 'Arial Unicode MS'"/>
        <w:sz w:val="18"/>
        <w:szCs w:val="18"/>
      </w:rPr>
    </w:lvl>
    <w:lvl w:ilvl="8">
      <w:numFmt w:val="bullet"/>
      <w:lvlText w:val="✔"/>
      <w:lvlJc w:val="left"/>
      <w:pPr>
        <w:ind w:left="3600" w:hanging="360"/>
      </w:pPr>
      <w:rPr>
        <w:rFonts w:ascii="StarSymbol" w:eastAsia="StarSymbol, 'Arial Unicode MS'" w:hAnsi="StarSymbol" w:cs="StarSymbol, 'Arial Unicode MS'"/>
        <w:sz w:val="18"/>
        <w:szCs w:val="18"/>
      </w:rPr>
    </w:lvl>
  </w:abstractNum>
  <w:abstractNum w:abstractNumId="8" w15:restartNumberingAfterBreak="0">
    <w:nsid w:val="527F0D01"/>
    <w:multiLevelType w:val="multilevel"/>
    <w:tmpl w:val="23606996"/>
    <w:styleLink w:val="WW8Num3"/>
    <w:lvl w:ilvl="0">
      <w:numFmt w:val="bullet"/>
      <w:lvlText w:val=""/>
      <w:lvlJc w:val="left"/>
      <w:rPr>
        <w:rFonts w:ascii="Wingdings" w:hAnsi="Wingdings" w:cs="Wingdings"/>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E041931"/>
    <w:multiLevelType w:val="multilevel"/>
    <w:tmpl w:val="33CA5AF4"/>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0" w15:restartNumberingAfterBreak="0">
    <w:nsid w:val="60736C99"/>
    <w:multiLevelType w:val="multilevel"/>
    <w:tmpl w:val="E05232AA"/>
    <w:lvl w:ilvl="0">
      <w:numFmt w:val="bullet"/>
      <w:lvlText w:val="✔"/>
      <w:lvlJc w:val="left"/>
      <w:pPr>
        <w:ind w:left="720" w:hanging="360"/>
      </w:pPr>
      <w:rPr>
        <w:rFonts w:ascii="StarSymbol" w:eastAsia="StarSymbol, 'Arial Unicode MS'" w:hAnsi="StarSymbol" w:cs="StarSymbol, 'Arial Unicode MS'"/>
        <w:sz w:val="18"/>
        <w:szCs w:val="18"/>
      </w:rPr>
    </w:lvl>
    <w:lvl w:ilvl="1">
      <w:numFmt w:val="bullet"/>
      <w:lvlText w:val="✔"/>
      <w:lvlJc w:val="left"/>
      <w:pPr>
        <w:ind w:left="1080" w:hanging="360"/>
      </w:pPr>
      <w:rPr>
        <w:rFonts w:ascii="StarSymbol" w:eastAsia="StarSymbol, 'Arial Unicode MS'" w:hAnsi="StarSymbol" w:cs="StarSymbol, 'Arial Unicode MS'"/>
        <w:sz w:val="18"/>
        <w:szCs w:val="18"/>
      </w:rPr>
    </w:lvl>
    <w:lvl w:ilvl="2">
      <w:numFmt w:val="bullet"/>
      <w:lvlText w:val="✔"/>
      <w:lvlJc w:val="left"/>
      <w:pPr>
        <w:ind w:left="1440" w:hanging="360"/>
      </w:pPr>
      <w:rPr>
        <w:rFonts w:ascii="StarSymbol" w:eastAsia="StarSymbol, 'Arial Unicode MS'" w:hAnsi="StarSymbol" w:cs="StarSymbol, 'Arial Unicode MS'"/>
        <w:sz w:val="18"/>
        <w:szCs w:val="18"/>
      </w:rPr>
    </w:lvl>
    <w:lvl w:ilvl="3">
      <w:numFmt w:val="bullet"/>
      <w:lvlText w:val="✔"/>
      <w:lvlJc w:val="left"/>
      <w:pPr>
        <w:ind w:left="1800" w:hanging="360"/>
      </w:pPr>
      <w:rPr>
        <w:rFonts w:ascii="StarSymbol" w:eastAsia="StarSymbol, 'Arial Unicode MS'" w:hAnsi="StarSymbol" w:cs="StarSymbol, 'Arial Unicode MS'"/>
        <w:sz w:val="18"/>
        <w:szCs w:val="18"/>
      </w:rPr>
    </w:lvl>
    <w:lvl w:ilvl="4">
      <w:numFmt w:val="bullet"/>
      <w:lvlText w:val="✔"/>
      <w:lvlJc w:val="left"/>
      <w:pPr>
        <w:ind w:left="2160" w:hanging="360"/>
      </w:pPr>
      <w:rPr>
        <w:rFonts w:ascii="StarSymbol" w:eastAsia="StarSymbol, 'Arial Unicode MS'" w:hAnsi="StarSymbol" w:cs="StarSymbol, 'Arial Unicode MS'"/>
        <w:sz w:val="18"/>
        <w:szCs w:val="18"/>
      </w:rPr>
    </w:lvl>
    <w:lvl w:ilvl="5">
      <w:numFmt w:val="bullet"/>
      <w:lvlText w:val="✔"/>
      <w:lvlJc w:val="left"/>
      <w:pPr>
        <w:ind w:left="2520" w:hanging="360"/>
      </w:pPr>
      <w:rPr>
        <w:rFonts w:ascii="StarSymbol" w:eastAsia="StarSymbol, 'Arial Unicode MS'" w:hAnsi="StarSymbol" w:cs="StarSymbol, 'Arial Unicode MS'"/>
        <w:sz w:val="18"/>
        <w:szCs w:val="18"/>
      </w:rPr>
    </w:lvl>
    <w:lvl w:ilvl="6">
      <w:numFmt w:val="bullet"/>
      <w:lvlText w:val="✔"/>
      <w:lvlJc w:val="left"/>
      <w:pPr>
        <w:ind w:left="2880" w:hanging="360"/>
      </w:pPr>
      <w:rPr>
        <w:rFonts w:ascii="StarSymbol" w:eastAsia="StarSymbol, 'Arial Unicode MS'" w:hAnsi="StarSymbol" w:cs="StarSymbol, 'Arial Unicode MS'"/>
        <w:sz w:val="18"/>
        <w:szCs w:val="18"/>
      </w:rPr>
    </w:lvl>
    <w:lvl w:ilvl="7">
      <w:numFmt w:val="bullet"/>
      <w:lvlText w:val="✔"/>
      <w:lvlJc w:val="left"/>
      <w:pPr>
        <w:ind w:left="3240" w:hanging="360"/>
      </w:pPr>
      <w:rPr>
        <w:rFonts w:ascii="StarSymbol" w:eastAsia="StarSymbol, 'Arial Unicode MS'" w:hAnsi="StarSymbol" w:cs="StarSymbol, 'Arial Unicode MS'"/>
        <w:sz w:val="18"/>
        <w:szCs w:val="18"/>
      </w:rPr>
    </w:lvl>
    <w:lvl w:ilvl="8">
      <w:numFmt w:val="bullet"/>
      <w:lvlText w:val="✔"/>
      <w:lvlJc w:val="left"/>
      <w:pPr>
        <w:ind w:left="3600" w:hanging="360"/>
      </w:pPr>
      <w:rPr>
        <w:rFonts w:ascii="StarSymbol" w:eastAsia="StarSymbol, 'Arial Unicode MS'" w:hAnsi="StarSymbol" w:cs="StarSymbol, 'Arial Unicode MS'"/>
        <w:sz w:val="18"/>
        <w:szCs w:val="18"/>
      </w:rPr>
    </w:lvl>
  </w:abstractNum>
  <w:abstractNum w:abstractNumId="11" w15:restartNumberingAfterBreak="0">
    <w:nsid w:val="751C022D"/>
    <w:multiLevelType w:val="multilevel"/>
    <w:tmpl w:val="683061BE"/>
    <w:styleLink w:val="WW8Num2"/>
    <w:lvl w:ilvl="0">
      <w:numFmt w:val="bullet"/>
      <w:lvlText w:val=""/>
      <w:lvlJc w:val="left"/>
      <w:rPr>
        <w:rFonts w:ascii="Wingdings" w:hAnsi="Wingdings"/>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AE913CC"/>
    <w:multiLevelType w:val="hybridMultilevel"/>
    <w:tmpl w:val="04D005CE"/>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4801345">
    <w:abstractNumId w:val="9"/>
  </w:num>
  <w:num w:numId="2" w16cid:durableId="253323312">
    <w:abstractNumId w:val="11"/>
  </w:num>
  <w:num w:numId="3" w16cid:durableId="404687850">
    <w:abstractNumId w:val="8"/>
  </w:num>
  <w:num w:numId="4" w16cid:durableId="1116296962">
    <w:abstractNumId w:val="3"/>
  </w:num>
  <w:num w:numId="5" w16cid:durableId="1751737245">
    <w:abstractNumId w:val="8"/>
  </w:num>
  <w:num w:numId="6" w16cid:durableId="951009936">
    <w:abstractNumId w:val="11"/>
  </w:num>
  <w:num w:numId="7" w16cid:durableId="698161122">
    <w:abstractNumId w:val="7"/>
  </w:num>
  <w:num w:numId="8" w16cid:durableId="65223771">
    <w:abstractNumId w:val="2"/>
  </w:num>
  <w:num w:numId="9" w16cid:durableId="2059163041">
    <w:abstractNumId w:val="10"/>
  </w:num>
  <w:num w:numId="10" w16cid:durableId="1686446399">
    <w:abstractNumId w:val="4"/>
  </w:num>
  <w:num w:numId="11" w16cid:durableId="1561139118">
    <w:abstractNumId w:val="6"/>
  </w:num>
  <w:num w:numId="12" w16cid:durableId="1958220629">
    <w:abstractNumId w:val="5"/>
  </w:num>
  <w:num w:numId="13" w16cid:durableId="843083254">
    <w:abstractNumId w:val="1"/>
  </w:num>
  <w:num w:numId="14" w16cid:durableId="1183204564">
    <w:abstractNumId w:val="0"/>
  </w:num>
  <w:num w:numId="15" w16cid:durableId="941498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hdrShapeDefaults>
    <o:shapedefaults v:ext="edit" spidmax="1433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15B"/>
    <w:rsid w:val="000C197D"/>
    <w:rsid w:val="00303ED7"/>
    <w:rsid w:val="00461880"/>
    <w:rsid w:val="004E7651"/>
    <w:rsid w:val="004F4153"/>
    <w:rsid w:val="006740FD"/>
    <w:rsid w:val="006D3008"/>
    <w:rsid w:val="006E11ED"/>
    <w:rsid w:val="006E5523"/>
    <w:rsid w:val="0074115B"/>
    <w:rsid w:val="00743FC2"/>
    <w:rsid w:val="00754618"/>
    <w:rsid w:val="00816275"/>
    <w:rsid w:val="00B13AAB"/>
    <w:rsid w:val="00F11E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7EBFBD2A"/>
  <w15:docId w15:val="{341FEA48-513F-4EBB-B01E-9401A105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tabs>
        <w:tab w:val="left" w:pos="0"/>
        <w:tab w:val="left" w:pos="1125"/>
        <w:tab w:val="left" w:pos="8496"/>
      </w:tabs>
      <w:jc w:val="center"/>
      <w:outlineLvl w:val="0"/>
    </w:pPr>
    <w:rPr>
      <w:rFonts w:ascii="Tahoma" w:hAnsi="Tahoma" w:cs="Tahoma"/>
      <w:spacing w:val="-2"/>
      <w:sz w:val="28"/>
      <w:szCs w:val="20"/>
    </w:rPr>
  </w:style>
  <w:style w:type="paragraph" w:styleId="Titolo2">
    <w:name w:val="heading 2"/>
    <w:basedOn w:val="Standard"/>
    <w:next w:val="Standard"/>
    <w:uiPriority w:val="9"/>
    <w:semiHidden/>
    <w:unhideWhenUsed/>
    <w:qFormat/>
    <w:pPr>
      <w:keepNext/>
      <w:tabs>
        <w:tab w:val="left" w:pos="0"/>
        <w:tab w:val="left" w:pos="1125"/>
        <w:tab w:val="left" w:pos="8496"/>
      </w:tabs>
      <w:jc w:val="both"/>
      <w:outlineLvl w:val="1"/>
    </w:pPr>
    <w:rPr>
      <w:rFonts w:ascii="Tahoma" w:hAnsi="Tahoma" w:cs="Tahoma"/>
      <w:b/>
      <w:bCs/>
      <w:spacing w:val="-2"/>
      <w:szCs w:val="20"/>
    </w:rPr>
  </w:style>
  <w:style w:type="paragraph" w:styleId="Titolo3">
    <w:name w:val="heading 3"/>
    <w:basedOn w:val="Standard"/>
    <w:next w:val="Standard"/>
    <w:uiPriority w:val="9"/>
    <w:semiHidden/>
    <w:unhideWhenUsed/>
    <w:qFormat/>
    <w:pPr>
      <w:keepNext/>
      <w:tabs>
        <w:tab w:val="left" w:pos="0"/>
        <w:tab w:val="left" w:pos="1125"/>
        <w:tab w:val="left" w:pos="8496"/>
      </w:tabs>
      <w:jc w:val="both"/>
      <w:outlineLvl w:val="2"/>
    </w:pPr>
    <w:rPr>
      <w:rFonts w:ascii="Tahoma" w:hAnsi="Tahoma" w:cs="Tahoma"/>
      <w:spacing w:val="-2"/>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tabs>
        <w:tab w:val="left" w:pos="8496"/>
      </w:tabs>
      <w:jc w:val="both"/>
    </w:pPr>
    <w:rPr>
      <w:rFonts w:ascii="Tahoma" w:hAnsi="Tahoma" w:cs="Tahoma"/>
      <w:b/>
      <w:bCs/>
      <w:sz w:val="22"/>
      <w:szCs w:val="20"/>
      <w:u w:val="single"/>
    </w:rPr>
  </w:style>
  <w:style w:type="paragraph" w:styleId="Elenco">
    <w:name w:val="List"/>
    <w:basedOn w:val="Textbody"/>
  </w:style>
  <w:style w:type="paragraph" w:styleId="Didascali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Intestazione">
    <w:name w:val="header"/>
    <w:basedOn w:val="Standard"/>
    <w:next w:val="Textbody"/>
    <w:pPr>
      <w:tabs>
        <w:tab w:val="center" w:pos="4819"/>
        <w:tab w:val="right" w:pos="9638"/>
      </w:tabs>
    </w:pPr>
  </w:style>
  <w:style w:type="paragraph" w:customStyle="1" w:styleId="Textbodyindent">
    <w:name w:val="Text body indent"/>
    <w:basedOn w:val="Standard"/>
    <w:pPr>
      <w:ind w:left="349"/>
      <w:jc w:val="both"/>
    </w:pPr>
    <w:rPr>
      <w:rFonts w:ascii="Verdana" w:hAnsi="Verdana" w:cs="Verdana"/>
      <w:b/>
      <w:bCs/>
      <w:sz w:val="20"/>
      <w:szCs w:val="20"/>
    </w:rPr>
  </w:style>
  <w:style w:type="paragraph" w:styleId="Rientrocorpodeltesto2">
    <w:name w:val="Body Text Indent 2"/>
    <w:basedOn w:val="Standard"/>
    <w:pPr>
      <w:tabs>
        <w:tab w:val="left" w:pos="1788"/>
      </w:tabs>
      <w:ind w:left="720"/>
      <w:jc w:val="both"/>
    </w:pPr>
    <w:rPr>
      <w:rFonts w:ascii="Arial" w:hAnsi="Arial" w:cs="Arial"/>
    </w:rPr>
  </w:style>
  <w:style w:type="paragraph" w:customStyle="1" w:styleId="sche3">
    <w:name w:val="sche_3"/>
    <w:pPr>
      <w:suppressAutoHyphens/>
      <w:overflowPunct w:val="0"/>
      <w:autoSpaceDE w:val="0"/>
      <w:jc w:val="both"/>
    </w:pPr>
    <w:rPr>
      <w:rFonts w:eastAsia="Arial" w:cs="Times New Roman"/>
      <w:sz w:val="20"/>
      <w:szCs w:val="20"/>
      <w:lang w:val="en-US" w:bidi="ar-SA"/>
    </w:rPr>
  </w:style>
  <w:style w:type="paragraph" w:customStyle="1" w:styleId="sche22">
    <w:name w:val="sche2_2"/>
    <w:pPr>
      <w:suppressAutoHyphens/>
      <w:overflowPunct w:val="0"/>
      <w:autoSpaceDE w:val="0"/>
      <w:jc w:val="right"/>
    </w:pPr>
    <w:rPr>
      <w:rFonts w:eastAsia="Arial" w:cs="Times New Roman"/>
      <w:sz w:val="20"/>
      <w:szCs w:val="20"/>
      <w:lang w:val="en-US" w:bidi="ar-SA"/>
    </w:rPr>
  </w:style>
  <w:style w:type="paragraph" w:customStyle="1" w:styleId="sche23">
    <w:name w:val="sche2_3"/>
    <w:pPr>
      <w:suppressAutoHyphens/>
      <w:overflowPunct w:val="0"/>
      <w:autoSpaceDE w:val="0"/>
      <w:jc w:val="right"/>
    </w:pPr>
    <w:rPr>
      <w:rFonts w:eastAsia="Arial" w:cs="Times New Roman"/>
      <w:sz w:val="20"/>
      <w:szCs w:val="20"/>
      <w:lang w:val="en-US" w:bidi="ar-SA"/>
    </w:rPr>
  </w:style>
  <w:style w:type="paragraph" w:customStyle="1" w:styleId="Footnote">
    <w:name w:val="Footnote"/>
    <w:basedOn w:val="Standard"/>
    <w:pPr>
      <w:widowControl w:val="0"/>
      <w:overflowPunct w:val="0"/>
      <w:autoSpaceDE w:val="0"/>
    </w:pPr>
    <w:rPr>
      <w:sz w:val="20"/>
      <w:szCs w:val="20"/>
    </w:rPr>
  </w:style>
  <w:style w:type="paragraph" w:styleId="Corpodeltesto2">
    <w:name w:val="Body Text 2"/>
    <w:basedOn w:val="Standard"/>
    <w:pPr>
      <w:jc w:val="center"/>
    </w:pPr>
    <w:rPr>
      <w:rFonts w:ascii="Tahoma" w:hAnsi="Tahoma" w:cs="Tahoma"/>
      <w:b/>
    </w:rPr>
  </w:style>
  <w:style w:type="paragraph" w:styleId="Pidipagina">
    <w:name w:val="footer"/>
    <w:basedOn w:val="Standard"/>
    <w:link w:val="PidipaginaCarattere"/>
    <w:uiPriority w:val="99"/>
    <w:pPr>
      <w:tabs>
        <w:tab w:val="center" w:pos="4819"/>
        <w:tab w:val="right" w:pos="9638"/>
      </w:tabs>
    </w:pPr>
  </w:style>
  <w:style w:type="paragraph" w:customStyle="1" w:styleId="sche4">
    <w:name w:val="sche_4"/>
    <w:pPr>
      <w:suppressAutoHyphens/>
      <w:jc w:val="both"/>
    </w:pPr>
    <w:rPr>
      <w:rFonts w:eastAsia="Arial" w:cs="Times New Roman"/>
      <w:sz w:val="20"/>
      <w:szCs w:val="20"/>
      <w:lang w:val="en-US"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NormaleWeb">
    <w:name w:val="Normal (Web)"/>
    <w:basedOn w:val="Standard"/>
    <w:pPr>
      <w:spacing w:before="100" w:after="100"/>
    </w:pPr>
    <w:rPr>
      <w:rFonts w:ascii="Arial Unicode MS" w:eastAsia="Arial Unicode MS" w:hAnsi="Arial Unicode MS" w:cs="Arial Unicode MS"/>
    </w:rPr>
  </w:style>
  <w:style w:type="paragraph" w:customStyle="1" w:styleId="Stile4">
    <w:name w:val="Stile4"/>
    <w:basedOn w:val="Standard"/>
    <w:pPr>
      <w:jc w:val="both"/>
    </w:pPr>
    <w:rPr>
      <w:rFonts w:ascii="Garamond" w:hAnsi="Garamond" w:cs="Garamond"/>
      <w:sz w:val="18"/>
      <w:szCs w:val="20"/>
    </w:rPr>
  </w:style>
  <w:style w:type="paragraph" w:styleId="Corpodeltesto3">
    <w:name w:val="Body Text 3"/>
    <w:basedOn w:val="Standard"/>
    <w:pPr>
      <w:suppressAutoHyphens w:val="0"/>
      <w:autoSpaceDE w:val="0"/>
      <w:jc w:val="both"/>
    </w:pPr>
    <w:rPr>
      <w:rFonts w:ascii="Verdana" w:hAnsi="Verdana" w:cs="Arial"/>
      <w:b/>
      <w:bCs/>
      <w:color w:val="151515"/>
      <w:sz w:val="18"/>
      <w:szCs w:val="17"/>
    </w:rPr>
  </w:style>
  <w:style w:type="paragraph" w:customStyle="1" w:styleId="western">
    <w:name w:val="western"/>
    <w:basedOn w:val="Standard"/>
    <w:pPr>
      <w:suppressAutoHyphens w:val="0"/>
      <w:spacing w:before="100"/>
    </w:pPr>
    <w:rPr>
      <w:rFonts w:eastAsia="Arial Unicode MS"/>
      <w:sz w:val="16"/>
      <w:szCs w:val="16"/>
    </w:rPr>
  </w:style>
  <w:style w:type="paragraph" w:customStyle="1" w:styleId="Normale1">
    <w:name w:val="Normale1"/>
    <w:pPr>
      <w:widowControl/>
      <w:suppressAutoHyphens/>
      <w:spacing w:after="160"/>
    </w:pPr>
    <w:rPr>
      <w:rFonts w:ascii="Calibri" w:eastAsia="Calibri" w:hAnsi="Calibri" w:cs="Calibri"/>
      <w:sz w:val="22"/>
      <w:szCs w:val="22"/>
      <w:lang w:bidi="ar-SA"/>
    </w:rPr>
  </w:style>
  <w:style w:type="paragraph" w:styleId="Paragrafoelenco">
    <w:name w:val="List Paragraph"/>
    <w:basedOn w:val="Normale1"/>
    <w:qFormat/>
    <w:pPr>
      <w:ind w:left="720"/>
    </w:pPr>
  </w:style>
  <w:style w:type="character" w:customStyle="1" w:styleId="WW8Num2z0">
    <w:name w:val="WW8Num2z0"/>
    <w:rPr>
      <w:b w:val="0"/>
      <w:i w:val="0"/>
    </w:rPr>
  </w:style>
  <w:style w:type="character" w:customStyle="1" w:styleId="WW8Num3z0">
    <w:name w:val="WW8Num3z0"/>
    <w:rPr>
      <w:rFonts w:ascii="Wingdings" w:hAnsi="Wingdings" w:cs="Wingdings"/>
      <w:sz w:val="24"/>
    </w:rPr>
  </w:style>
  <w:style w:type="character" w:customStyle="1" w:styleId="Caratterepredefinitoparagrafo">
    <w:name w:val="Carattere predefinito paragrafo"/>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4z0">
    <w:name w:val="WW8Num4z0"/>
    <w:rPr>
      <w:rFonts w:ascii="Wingdings" w:hAnsi="Wingdings" w:cs="Wingdings"/>
      <w:sz w:val="24"/>
    </w:rPr>
  </w:style>
  <w:style w:type="character" w:customStyle="1" w:styleId="WW8Num5z0">
    <w:name w:val="WW8Num5z0"/>
    <w:rPr>
      <w:rFonts w:ascii="Symbol" w:hAnsi="Symbol" w:cs="Symbol"/>
    </w:rPr>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6z0">
    <w:name w:val="WW8Num6z0"/>
    <w:rPr>
      <w:rFonts w:ascii="Wingdings" w:hAnsi="Wingdings" w:cs="Wingdings"/>
      <w:sz w:val="24"/>
    </w:rPr>
  </w:style>
  <w:style w:type="character" w:customStyle="1" w:styleId="WW-Caratterepredefinitoparagrafo">
    <w:name w:val="WW-Carattere predefinito paragrafo"/>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8Num1z0">
    <w:name w:val="WW8Num1z0"/>
    <w:rPr>
      <w:rFonts w:ascii="Wingdings" w:hAnsi="Wingdings" w:cs="Wingdings"/>
      <w:sz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Symbol" w:hAnsi="Symbol" w:cs="Symbol"/>
    </w:rPr>
  </w:style>
  <w:style w:type="character" w:customStyle="1" w:styleId="WW8Num4z2">
    <w:name w:val="WW8Num4z2"/>
    <w:rPr>
      <w:rFonts w:ascii="Wingdings" w:hAnsi="Wingdings" w:cs="Wingdings"/>
    </w:rPr>
  </w:style>
  <w:style w:type="character" w:customStyle="1" w:styleId="WW8Num4z4">
    <w:name w:val="WW8Num4z4"/>
    <w:rPr>
      <w:rFonts w:ascii="Courier New" w:hAnsi="Courier New" w:cs="Courier New"/>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sz w:val="24"/>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b w:val="0"/>
      <w:i w:val="0"/>
    </w:rPr>
  </w:style>
  <w:style w:type="character" w:customStyle="1" w:styleId="WW8Num9z0">
    <w:name w:val="WW8Num9z0"/>
    <w:rPr>
      <w:rFonts w:ascii="Wingdings" w:hAnsi="Wingdings" w:cs="Wingdings"/>
      <w:sz w:val="24"/>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Caratterepredefinitoparagrafo1">
    <w:name w:val="WW-Carattere predefinito paragrafo1"/>
  </w:style>
  <w:style w:type="character" w:styleId="Numeropagina">
    <w:name w:val="page number"/>
    <w:basedOn w:val="WW-Caratterepredefinitoparagrafo1"/>
  </w:style>
  <w:style w:type="character" w:customStyle="1" w:styleId="FootnoteSymbol">
    <w:name w:val="Footnote Symbol"/>
    <w:basedOn w:val="WW-Caratterepredefinitoparagrafo1"/>
    <w:rPr>
      <w:position w:val="0"/>
      <w:vertAlign w:val="superscript"/>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NumberingSymbols">
    <w:name w:val="Numbering Symbols"/>
  </w:style>
  <w:style w:type="character" w:customStyle="1" w:styleId="BulletSymbols">
    <w:name w:val="Bullet Symbols"/>
    <w:rPr>
      <w:rFonts w:ascii="StarSymbol, 'Arial Unicode MS'" w:eastAsia="StarSymbol, 'Arial Unicode MS'" w:hAnsi="StarSymbol, 'Arial Unicode MS'" w:cs="StarSymbol, 'Arial Unicode MS'"/>
      <w:sz w:val="18"/>
      <w:szCs w:val="18"/>
    </w:rPr>
  </w:style>
  <w:style w:type="character" w:customStyle="1" w:styleId="WW8Num17z0">
    <w:name w:val="WW8Num17z0"/>
    <w:rPr>
      <w:rFonts w:ascii="Symbol" w:hAnsi="Symbol" w:cs="Symbol"/>
    </w:rPr>
  </w:style>
  <w:style w:type="character" w:customStyle="1" w:styleId="Internetlink">
    <w:name w:val="Internet link"/>
    <w:basedOn w:val="WW-Caratterepredefinitoparagrafo1"/>
    <w:rPr>
      <w:color w:val="0000FF"/>
      <w:u w:val="single"/>
    </w:rPr>
  </w:style>
  <w:style w:type="character" w:customStyle="1" w:styleId="WW8Num4z3">
    <w:name w:val="WW8Num4z3"/>
    <w:rPr>
      <w:rFonts w:ascii="Symbol" w:hAnsi="Symbol" w:cs="Symbol"/>
    </w:rPr>
  </w:style>
  <w:style w:type="character" w:customStyle="1" w:styleId="WW-Rimandonotaapidipagina123">
    <w:name w:val="WW-Rimando nota a piè di pagina123"/>
    <w:rPr>
      <w:position w:val="0"/>
      <w:vertAlign w:val="superscript"/>
    </w:rPr>
  </w:style>
  <w:style w:type="character" w:customStyle="1" w:styleId="Footnoteanchor">
    <w:name w:val="Footnote anchor"/>
    <w:rPr>
      <w:position w:val="0"/>
      <w:vertAlign w:val="superscript"/>
    </w:rPr>
  </w:style>
  <w:style w:type="character" w:customStyle="1" w:styleId="WW-Caratterepredefinitoparagrafo1111111111111">
    <w:name w:val="WW-Carattere predefinito paragrafo1111111111111"/>
  </w:style>
  <w:style w:type="character" w:customStyle="1" w:styleId="StrongEmphasis">
    <w:name w:val="Strong Emphasis"/>
    <w:basedOn w:val="WW-Caratterepredefinitoparagrafo1111111111111"/>
    <w:rPr>
      <w:b/>
      <w:bCs/>
    </w:rPr>
  </w:style>
  <w:style w:type="character" w:customStyle="1" w:styleId="Carpredefinitoparagrafo1">
    <w:name w:val="Car. predefinito paragrafo1"/>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table" w:styleId="Grigliatabella">
    <w:name w:val="Table Grid"/>
    <w:basedOn w:val="Tabellanormale"/>
    <w:uiPriority w:val="39"/>
    <w:rsid w:val="00303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6E5523"/>
    <w:rPr>
      <w:rFonts w:eastAsia="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cid:1ef0e010e9ad0b465a2f1b1ef7d208f795351caf@zimbra"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1159</Words>
  <Characters>6608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Offerta economica_modulo All. 4</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Offerta economica_modulo All. 4</dc:title>
  <dc:creator>brighi</dc:creator>
  <cp:lastModifiedBy>Rita Casotti</cp:lastModifiedBy>
  <cp:revision>12</cp:revision>
  <cp:lastPrinted>2022-11-16T09:52:00Z</cp:lastPrinted>
  <dcterms:created xsi:type="dcterms:W3CDTF">2022-07-14T16:39:00Z</dcterms:created>
  <dcterms:modified xsi:type="dcterms:W3CDTF">2022-12-10T10:11:00Z</dcterms:modified>
</cp:coreProperties>
</file>