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9EEFD" w14:textId="423CF39E" w:rsidR="004F5369" w:rsidRDefault="00400F9C">
      <w:pPr>
        <w:tabs>
          <w:tab w:val="left" w:pos="1276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FE0BC9" w:rsidRPr="00BD4EC9">
        <w:rPr>
          <w:noProof/>
        </w:rPr>
        <w:drawing>
          <wp:inline distT="0" distB="0" distL="0" distR="0" wp14:anchorId="375AD6B5" wp14:editId="3A87EC5C">
            <wp:extent cx="6120130" cy="751840"/>
            <wp:effectExtent l="0" t="0" r="0" b="0"/>
            <wp:docPr id="5021014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                             </w:t>
      </w:r>
    </w:p>
    <w:p w14:paraId="11A24404" w14:textId="77777777" w:rsidR="004F5369" w:rsidRDefault="00400F9C">
      <w:pPr>
        <w:tabs>
          <w:tab w:val="left" w:pos="127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All. 7 dichiarazione titolare effettivo. </w:t>
      </w:r>
    </w:p>
    <w:p w14:paraId="19181AB5" w14:textId="77777777" w:rsidR="004F5369" w:rsidRDefault="004F5369">
      <w:pPr>
        <w:tabs>
          <w:tab w:val="left" w:pos="1276"/>
        </w:tabs>
        <w:jc w:val="both"/>
      </w:pPr>
    </w:p>
    <w:p w14:paraId="4CC54FA5" w14:textId="77777777" w:rsidR="004F5369" w:rsidRDefault="004F5369">
      <w:pPr>
        <w:tabs>
          <w:tab w:val="left" w:pos="1276"/>
        </w:tabs>
        <w:jc w:val="both"/>
        <w:rPr>
          <w:rFonts w:ascii="Times New Roman" w:hAnsi="Times New Roman"/>
        </w:rPr>
      </w:pPr>
    </w:p>
    <w:p w14:paraId="488D4821" w14:textId="77777777" w:rsidR="004F5369" w:rsidRDefault="00400F9C">
      <w:pPr>
        <w:pStyle w:val="Pidipagina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276"/>
        </w:tabs>
        <w:jc w:val="both"/>
        <w:outlineLvl w:val="0"/>
        <w:rPr>
          <w:rFonts w:ascii="Times New Roman" w:hAnsi="Times New Roman" w:cs="Arial"/>
          <w:b/>
          <w:bCs/>
          <w:color w:val="0000FF"/>
          <w:shd w:val="clear" w:color="auto" w:fill="FFFFFF"/>
        </w:rPr>
      </w:pPr>
      <w:r>
        <w:rPr>
          <w:rFonts w:ascii="Times New Roman" w:hAnsi="Times New Roman" w:cs="Arial"/>
          <w:b/>
          <w:bCs/>
          <w:color w:val="0000FF"/>
          <w:shd w:val="clear" w:color="auto" w:fill="FFFFFF"/>
        </w:rPr>
        <w:t>In caso di raggruppamento temporaneo ogni componente del raggruppamento deve presentare la presente dichiarazione sottoscritta digitalmente; in caso di consorzio, la presente dichiarazione deve esser presentata dal consorzio stesso e dalla consorziata per cui il consorzio partecipa</w:t>
      </w:r>
    </w:p>
    <w:p w14:paraId="6F14F5FF" w14:textId="77777777" w:rsidR="004F5369" w:rsidRDefault="00400F9C">
      <w:pPr>
        <w:tabs>
          <w:tab w:val="left" w:pos="5160"/>
        </w:tabs>
        <w:spacing w:before="119" w:line="3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Spett.le</w:t>
      </w:r>
    </w:p>
    <w:p w14:paraId="31887A5E" w14:textId="3C481573" w:rsidR="004F5369" w:rsidRDefault="00564CC2">
      <w:pPr>
        <w:tabs>
          <w:tab w:val="left" w:pos="5160"/>
        </w:tabs>
        <w:spacing w:before="119" w:line="340" w:lineRule="atLeast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Stazione Unica appaltante</w:t>
      </w:r>
    </w:p>
    <w:p w14:paraId="5BCB44C2" w14:textId="77777777" w:rsidR="004F5369" w:rsidRDefault="00400F9C">
      <w:pPr>
        <w:spacing w:line="340" w:lineRule="atLeast"/>
        <w:ind w:left="36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Inviato mediante Piattaforma SATER</w:t>
      </w:r>
    </w:p>
    <w:p w14:paraId="2019B3CD" w14:textId="77777777" w:rsidR="004F5369" w:rsidRDefault="004F5369">
      <w:pPr>
        <w:pStyle w:val="Normale1"/>
        <w:spacing w:after="200" w:line="340" w:lineRule="atLeast"/>
        <w:contextualSpacing/>
        <w:jc w:val="center"/>
        <w:rPr>
          <w:rFonts w:ascii="Arial" w:hAnsi="Arial"/>
          <w:b/>
        </w:rPr>
      </w:pPr>
    </w:p>
    <w:p w14:paraId="25090073" w14:textId="77777777" w:rsidR="00564CC2" w:rsidRPr="00B2552B" w:rsidRDefault="00564CC2" w:rsidP="00564CC2">
      <w:pPr>
        <w:autoSpaceDE w:val="0"/>
        <w:jc w:val="both"/>
        <w:rPr>
          <w:rFonts w:eastAsia="Microsoft YaHei UI" w:cs="Calibri"/>
          <w:b/>
          <w:sz w:val="26"/>
          <w:szCs w:val="26"/>
          <w:shd w:val="clear" w:color="auto" w:fill="FFFFFF"/>
        </w:rPr>
      </w:pPr>
      <w:bookmarkStart w:id="0" w:name="_Hlk177975263"/>
      <w:r w:rsidRPr="00BD4EC9">
        <w:rPr>
          <w:rFonts w:cs="Calibri"/>
          <w:b/>
          <w:bCs/>
        </w:rPr>
        <w:t>PROCEDURA NEGOZIATA, TRAMITE PIATTAFORMA INFORMATICA SATER DI</w:t>
      </w:r>
      <w:r>
        <w:rPr>
          <w:rFonts w:cs="Calibri"/>
          <w:b/>
          <w:bCs/>
        </w:rPr>
        <w:t xml:space="preserve"> </w:t>
      </w:r>
      <w:r w:rsidRPr="00BD4EC9">
        <w:rPr>
          <w:rFonts w:cs="Calibri"/>
          <w:b/>
          <w:bCs/>
        </w:rPr>
        <w:t xml:space="preserve">INTERCENTER, AI SENSI DELL'ART. 50, COMMA 1 LETT. E) DEL D.LGS 36/2023, </w:t>
      </w:r>
      <w:r>
        <w:rPr>
          <w:rFonts w:cs="Calibri"/>
          <w:b/>
          <w:bCs/>
        </w:rPr>
        <w:t xml:space="preserve">VOLTA ALL’AFFIDAMENTO A TERZI DI UN PROGETTO </w:t>
      </w:r>
      <w:r w:rsidRPr="00BD4EC9">
        <w:rPr>
          <w:rFonts w:cs="Calibri"/>
          <w:b/>
          <w:bCs/>
        </w:rPr>
        <w:t>PER LA</w:t>
      </w:r>
      <w:r>
        <w:rPr>
          <w:rFonts w:cs="Calibri"/>
          <w:b/>
          <w:bCs/>
        </w:rPr>
        <w:t xml:space="preserve"> </w:t>
      </w:r>
      <w:r w:rsidRPr="00BD4EC9">
        <w:rPr>
          <w:rFonts w:cs="Calibri"/>
          <w:b/>
          <w:bCs/>
        </w:rPr>
        <w:t>REALIZZAZIONE DI PERCORSI DI AUTONOMIA A FAVORE DI PERSONE CON DISABILITÀ</w:t>
      </w:r>
      <w:r>
        <w:rPr>
          <w:rFonts w:cs="Calibri"/>
          <w:b/>
          <w:bCs/>
        </w:rPr>
        <w:t xml:space="preserve"> </w:t>
      </w:r>
      <w:r w:rsidRPr="00BD4EC9">
        <w:rPr>
          <w:rFonts w:cs="Calibri"/>
          <w:b/>
          <w:bCs/>
        </w:rPr>
        <w:t>NELL</w:t>
      </w:r>
      <w:r>
        <w:rPr>
          <w:rFonts w:cs="Calibri"/>
          <w:b/>
          <w:bCs/>
        </w:rPr>
        <w:t>’</w:t>
      </w:r>
      <w:r w:rsidRPr="00BD4EC9">
        <w:rPr>
          <w:rFonts w:cs="Calibri"/>
          <w:b/>
          <w:bCs/>
        </w:rPr>
        <w:t>AMBITO DEL PNRR MISSIONE 5 "INCLUSIONE E COESIONE", COMPONENTE 2</w:t>
      </w:r>
      <w:r>
        <w:rPr>
          <w:rFonts w:cs="Calibri"/>
          <w:b/>
          <w:bCs/>
        </w:rPr>
        <w:t xml:space="preserve"> </w:t>
      </w:r>
      <w:r w:rsidRPr="00BD4EC9">
        <w:rPr>
          <w:rFonts w:cs="Calibri"/>
          <w:b/>
          <w:bCs/>
        </w:rPr>
        <w:t>INFRASTRUTTURE SOCIALI, FAMIGLIE, COMUNITÀ E TERZO SETTORE</w:t>
      </w:r>
      <w:r>
        <w:rPr>
          <w:rFonts w:cs="Calibri"/>
          <w:b/>
          <w:bCs/>
        </w:rPr>
        <w:t>.</w:t>
      </w:r>
      <w:r w:rsidRPr="00BD4EC9">
        <w:rPr>
          <w:rFonts w:cs="Calibri"/>
          <w:b/>
          <w:bCs/>
        </w:rPr>
        <w:t xml:space="preserve"> PERIODO</w:t>
      </w:r>
      <w:r>
        <w:rPr>
          <w:rFonts w:cs="Calibri"/>
          <w:b/>
          <w:bCs/>
        </w:rPr>
        <w:t xml:space="preserve"> </w:t>
      </w:r>
      <w:r w:rsidRPr="00BD4EC9">
        <w:rPr>
          <w:rFonts w:cs="Calibri"/>
          <w:b/>
          <w:bCs/>
        </w:rPr>
        <w:t>13/01/2025 - 30/06/2026.CUP J54F22000990001</w:t>
      </w:r>
    </w:p>
    <w:bookmarkEnd w:id="0"/>
    <w:p w14:paraId="2ABB83C4" w14:textId="77777777" w:rsidR="004F5369" w:rsidRDefault="004F5369">
      <w:pPr>
        <w:pStyle w:val="Corpotesto1"/>
        <w:widowControl/>
        <w:spacing w:after="113" w:line="240" w:lineRule="auto"/>
        <w:ind w:hanging="360"/>
        <w:jc w:val="both"/>
      </w:pPr>
    </w:p>
    <w:p w14:paraId="1B926C79" w14:textId="44BBB486" w:rsidR="009721A7" w:rsidRDefault="009721A7" w:rsidP="009721A7">
      <w:pPr>
        <w:spacing w:before="60"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85311000-2 - Servizi di assistenza sociale con alloggio </w:t>
      </w:r>
    </w:p>
    <w:p w14:paraId="5B5826F0" w14:textId="5B65FA71" w:rsidR="009721A7" w:rsidRPr="00975D96" w:rsidRDefault="009721A7" w:rsidP="009721A7">
      <w:pPr>
        <w:spacing w:before="60" w:after="60"/>
        <w:jc w:val="both"/>
        <w:rPr>
          <w:rFonts w:eastAsia="SimSun;宋体" w:cs="Mangal"/>
          <w:b/>
          <w:bCs/>
          <w:color w:val="000000"/>
          <w:shd w:val="clear" w:color="auto" w:fill="FFFF00"/>
          <w:lang w:eastAsia="zh-CN" w:bidi="hi-IN"/>
        </w:rPr>
      </w:pPr>
      <w:r>
        <w:rPr>
          <w:sz w:val="24"/>
          <w:szCs w:val="24"/>
          <w:shd w:val="clear" w:color="auto" w:fill="FFFF00"/>
        </w:rPr>
        <w:t xml:space="preserve">CIG   </w:t>
      </w:r>
      <w:r w:rsidR="00975D96" w:rsidRPr="00975D96">
        <w:rPr>
          <w:rFonts w:eastAsia="SimSun;宋体" w:cs="Mangal"/>
          <w:b/>
          <w:bCs/>
          <w:color w:val="000000"/>
          <w:shd w:val="clear" w:color="auto" w:fill="FFFF00"/>
          <w:lang w:eastAsia="zh-CN" w:bidi="hi-IN"/>
        </w:rPr>
        <w:t>B44E250D2A</w:t>
      </w:r>
    </w:p>
    <w:p w14:paraId="5FDA9BE1" w14:textId="77777777" w:rsidR="009721A7" w:rsidRDefault="009721A7" w:rsidP="009721A7">
      <w:pPr>
        <w:spacing w:line="360" w:lineRule="auto"/>
      </w:pPr>
      <w:r>
        <w:rPr>
          <w:rFonts w:cs="Calibri"/>
          <w:b/>
          <w:bCs/>
        </w:rPr>
        <w:t>CUP J54F22000990001</w:t>
      </w:r>
      <w:r>
        <w:rPr>
          <w:sz w:val="23"/>
          <w:szCs w:val="23"/>
        </w:rPr>
        <w:t xml:space="preserve">                                                                                                              </w:t>
      </w:r>
    </w:p>
    <w:p w14:paraId="76BACFAA" w14:textId="609AE6A5" w:rsidR="004F5369" w:rsidRDefault="004F5369">
      <w:pPr>
        <w:pStyle w:val="Corpotesto1"/>
        <w:widowControl/>
        <w:spacing w:after="113" w:line="240" w:lineRule="auto"/>
        <w:ind w:hanging="360"/>
        <w:jc w:val="both"/>
      </w:pPr>
    </w:p>
    <w:p w14:paraId="77BDA850" w14:textId="77777777" w:rsidR="004F5369" w:rsidRDefault="004F5369">
      <w:pPr>
        <w:tabs>
          <w:tab w:val="left" w:pos="360"/>
        </w:tabs>
        <w:ind w:left="-57"/>
        <w:jc w:val="both"/>
        <w:rPr>
          <w:b/>
          <w:bCs/>
        </w:rPr>
      </w:pPr>
    </w:p>
    <w:p w14:paraId="41EEF322" w14:textId="77777777" w:rsidR="004F5369" w:rsidRDefault="00400F9C">
      <w:pPr>
        <w:jc w:val="both"/>
        <w:rPr>
          <w:rFonts w:eastAsia="Times New Roman" w:cs="Calibri"/>
          <w:iCs/>
          <w:sz w:val="20"/>
          <w:szCs w:val="20"/>
        </w:rPr>
      </w:pPr>
      <w:r>
        <w:rPr>
          <w:rFonts w:eastAsia="Times New Roman" w:cs="Calibri"/>
          <w:iCs/>
          <w:sz w:val="20"/>
          <w:szCs w:val="20"/>
        </w:rPr>
        <w:t xml:space="preserve">Il sottoscritto </w:t>
      </w:r>
    </w:p>
    <w:p w14:paraId="06F232C0" w14:textId="77777777" w:rsidR="004F5369" w:rsidRDefault="004F5369">
      <w:pPr>
        <w:ind w:left="643"/>
        <w:jc w:val="center"/>
        <w:rPr>
          <w:rFonts w:eastAsia="Times New Roman" w:cs="Calibri"/>
          <w:sz w:val="20"/>
          <w:szCs w:val="20"/>
        </w:rPr>
      </w:pPr>
    </w:p>
    <w:tbl>
      <w:tblPr>
        <w:tblW w:w="9620" w:type="dxa"/>
        <w:tblInd w:w="43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4211"/>
        <w:gridCol w:w="5409"/>
      </w:tblGrid>
      <w:tr w:rsidR="004F5369" w14:paraId="0956B01F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1A999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Nome e cognome: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240EC0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116EE0C0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AF5CF7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Nato a: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E696A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1B5DA8B8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B0E609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Il giorno mese anno: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75E1A0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1D5658DB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1E5C67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14"/>
                <w:szCs w:val="14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 xml:space="preserve">In qualità di: </w:t>
            </w:r>
            <w:r>
              <w:rPr>
                <w:rFonts w:eastAsia="Times New Roman" w:cs="Calibri"/>
                <w:iCs/>
                <w:sz w:val="14"/>
                <w:szCs w:val="14"/>
              </w:rPr>
              <w:t>(indicare se libero professionista, associato munito di legale rappresentante di studio associato, legale rappresentante di società di professionisti/società di ingengneria/ consorzio / geie)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BD925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5FA2DBA0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9B7924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14"/>
                <w:szCs w:val="14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 xml:space="preserve">Dell’operatore economico: </w:t>
            </w:r>
            <w:r>
              <w:rPr>
                <w:rFonts w:eastAsia="Times New Roman" w:cs="Calibri"/>
                <w:iCs/>
                <w:sz w:val="14"/>
                <w:szCs w:val="14"/>
              </w:rPr>
              <w:t>(indicare denominazione se studio o società/consorzio/geie)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831AAB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3179BB34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D06A3C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Con sede in: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8842DC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31965199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F8618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Codice fiscale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81625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  <w:tr w:rsidR="004F5369" w14:paraId="75AB7C3A" w14:textId="77777777">
        <w:tc>
          <w:tcPr>
            <w:tcW w:w="4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C53159" w14:textId="77777777" w:rsidR="004F5369" w:rsidRDefault="00400F9C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  <w:r>
              <w:rPr>
                <w:rFonts w:eastAsia="Times New Roman" w:cs="Calibri"/>
                <w:iCs/>
                <w:sz w:val="20"/>
                <w:szCs w:val="20"/>
              </w:rPr>
              <w:t>Partita IVA</w:t>
            </w:r>
          </w:p>
        </w:tc>
        <w:tc>
          <w:tcPr>
            <w:tcW w:w="5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030A36" w14:textId="77777777" w:rsidR="004F5369" w:rsidRDefault="004F5369">
            <w:pPr>
              <w:tabs>
                <w:tab w:val="left" w:pos="-1800"/>
                <w:tab w:val="left" w:pos="1080"/>
                <w:tab w:val="left" w:pos="1800"/>
                <w:tab w:val="left" w:pos="6300"/>
              </w:tabs>
              <w:spacing w:line="360" w:lineRule="auto"/>
              <w:jc w:val="both"/>
              <w:rPr>
                <w:rFonts w:eastAsia="Times New Roman" w:cs="Calibri"/>
                <w:iCs/>
                <w:sz w:val="20"/>
                <w:szCs w:val="20"/>
              </w:rPr>
            </w:pPr>
          </w:p>
        </w:tc>
      </w:tr>
    </w:tbl>
    <w:p w14:paraId="4EC9A944" w14:textId="77777777" w:rsidR="004F5369" w:rsidRDefault="004F5369">
      <w:p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eastAsia="Times New Roman" w:cs="Calibri"/>
          <w:iCs/>
          <w:sz w:val="20"/>
          <w:szCs w:val="20"/>
        </w:rPr>
      </w:pPr>
    </w:p>
    <w:p w14:paraId="296F7AA2" w14:textId="77777777" w:rsidR="004F5369" w:rsidRDefault="00400F9C">
      <w:pPr>
        <w:jc w:val="both"/>
        <w:rPr>
          <w:rFonts w:eastAsia="Times New Roman" w:cs="Calibri"/>
          <w:iCs/>
          <w:sz w:val="20"/>
          <w:szCs w:val="20"/>
        </w:rPr>
      </w:pPr>
      <w:r>
        <w:rPr>
          <w:rFonts w:eastAsia="Times New Roman" w:cs="Calibri"/>
          <w:iCs/>
          <w:sz w:val="20"/>
          <w:szCs w:val="20"/>
        </w:rPr>
        <w:t>con la presente ai sensi degli articoli 46 e 47 del D.P.R. 28 dicembre 2000, n. 445 consapevole delle sanzioni penali previste dall’articolo 76 del medesimo D.P.R. 445/2000 per le ipotesi di falsità in atti e dichiarazioni mendaci ivi indicate in riferimento agli obblighi di cui all’art. 47 comma 2, 3 e 6 del d.l. 31 maggio 2021 n. 77 c. in l. 29 luglio 2021 n. 108</w:t>
      </w:r>
    </w:p>
    <w:p w14:paraId="34C06607" w14:textId="77777777" w:rsidR="004F5369" w:rsidRDefault="00400F9C">
      <w:pPr>
        <w:jc w:val="both"/>
        <w:rPr>
          <w:rFonts w:eastAsia="Times New Roman" w:cs="Calibri"/>
          <w:iCs/>
          <w:sz w:val="20"/>
          <w:szCs w:val="20"/>
        </w:rPr>
      </w:pPr>
      <w:r>
        <w:rPr>
          <w:rFonts w:eastAsia="Times New Roman" w:cs="Calibri"/>
          <w:iCs/>
          <w:sz w:val="20"/>
          <w:szCs w:val="20"/>
        </w:rPr>
        <w:t xml:space="preserve"> </w:t>
      </w:r>
    </w:p>
    <w:p w14:paraId="5416F7D4" w14:textId="77777777" w:rsidR="004F5369" w:rsidRDefault="00400F9C">
      <w:pPr>
        <w:spacing w:after="120" w:line="360" w:lineRule="auto"/>
        <w:ind w:left="720"/>
        <w:jc w:val="center"/>
        <w:rPr>
          <w:bCs/>
          <w:lang w:eastAsia="ar-SA"/>
        </w:rPr>
      </w:pPr>
      <w:r>
        <w:rPr>
          <w:bCs/>
          <w:lang w:eastAsia="ar-SA"/>
        </w:rPr>
        <w:t>dichiara</w:t>
      </w:r>
    </w:p>
    <w:p w14:paraId="102E5F54" w14:textId="77777777" w:rsidR="004F5369" w:rsidRDefault="00400F9C">
      <w:pPr>
        <w:spacing w:after="120" w:line="312" w:lineRule="auto"/>
        <w:jc w:val="both"/>
        <w:rPr>
          <w:b/>
          <w:color w:val="000000"/>
          <w:sz w:val="20"/>
          <w:szCs w:val="20"/>
          <w:vertAlign w:val="superscript"/>
          <w:lang w:eastAsia="ar-SA"/>
        </w:rPr>
      </w:pPr>
      <w:r>
        <w:rPr>
          <w:bCs/>
          <w:sz w:val="20"/>
          <w:szCs w:val="20"/>
          <w:lang w:eastAsia="ar-SA"/>
        </w:rPr>
        <w:lastRenderedPageBreak/>
        <w:t xml:space="preserve">  </w:t>
      </w:r>
      <w:r>
        <w:rPr>
          <w:noProof/>
        </w:rPr>
        <mc:AlternateContent>
          <mc:Choice Requires="wps">
            <w:drawing>
              <wp:anchor distT="635" distB="635" distL="635" distR="635" simplePos="0" relativeHeight="15" behindDoc="0" locked="0" layoutInCell="0" allowOverlap="1" wp14:anchorId="1B99DE2E" wp14:editId="78ED56F9">
                <wp:simplePos x="0" y="0"/>
                <wp:positionH relativeFrom="column">
                  <wp:posOffset>-66040</wp:posOffset>
                </wp:positionH>
                <wp:positionV relativeFrom="paragraph">
                  <wp:posOffset>40640</wp:posOffset>
                </wp:positionV>
                <wp:extent cx="85725" cy="85725"/>
                <wp:effectExtent l="635" t="635" r="635" b="635"/>
                <wp:wrapNone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w14:anchorId="09764537" id="Forma2" o:spid="_x0000_s1026" style="position:absolute;margin-left:-5.2pt;margin-top:3.2pt;width:6.75pt;height:6.75pt;z-index:15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" o:allowincell="f" strokeweight="0"/>
            </w:pict>
          </mc:Fallback>
        </mc:AlternateContent>
      </w:r>
      <w:r>
        <w:rPr>
          <w:bCs/>
          <w:sz w:val="20"/>
          <w:szCs w:val="20"/>
          <w:lang w:eastAsia="ar-SA"/>
        </w:rPr>
        <w:t>di ESSERE l’unico titolare effettivo</w:t>
      </w:r>
      <w:r>
        <w:rPr>
          <w:b/>
          <w:color w:val="000000"/>
          <w:sz w:val="20"/>
          <w:szCs w:val="20"/>
          <w:vertAlign w:val="superscript"/>
          <w:lang w:eastAsia="ar-SA"/>
        </w:rPr>
        <w:t xml:space="preserve"> </w:t>
      </w:r>
    </w:p>
    <w:p w14:paraId="5E0BCECA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</w:t>
      </w:r>
      <w:r>
        <w:rPr>
          <w:noProof/>
        </w:rPr>
        <mc:AlternateContent>
          <mc:Choice Requires="wps">
            <w:drawing>
              <wp:anchor distT="635" distB="635" distL="635" distR="635" simplePos="0" relativeHeight="16" behindDoc="0" locked="0" layoutInCell="0" allowOverlap="1" wp14:anchorId="442E7452" wp14:editId="45315890">
                <wp:simplePos x="0" y="0"/>
                <wp:positionH relativeFrom="column">
                  <wp:posOffset>-66040</wp:posOffset>
                </wp:positionH>
                <wp:positionV relativeFrom="paragraph">
                  <wp:posOffset>37465</wp:posOffset>
                </wp:positionV>
                <wp:extent cx="85725" cy="85725"/>
                <wp:effectExtent l="635" t="635" r="635" b="635"/>
                <wp:wrapNone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w14:anchorId="119CA2EE" id="Forma3" o:spid="_x0000_s1026" style="position:absolute;margin-left:-5.2pt;margin-top:2.95pt;width:6.75pt;height:6.75pt;z-index:1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" o:allowincell="f" strokeweight="0"/>
            </w:pict>
          </mc:Fallback>
        </mc:AlternateContent>
      </w:r>
      <w:r>
        <w:rPr>
          <w:bCs/>
          <w:sz w:val="20"/>
          <w:szCs w:val="20"/>
          <w:lang w:eastAsia="ar-SA"/>
        </w:rPr>
        <w:t>di ESSERE il titolare effettivo</w:t>
      </w:r>
      <w:r>
        <w:rPr>
          <w:b/>
          <w:color w:val="000000"/>
          <w:sz w:val="20"/>
          <w:szCs w:val="20"/>
          <w:vertAlign w:val="superscript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del rapporto CONGIUNTAMENTE ai signori sotto specificati (vedi Altri titolari effettivi; in caso di più titolari effettivi compilare più fogli);</w:t>
      </w:r>
    </w:p>
    <w:p w14:paraId="0608FAD8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</w:t>
      </w:r>
      <w:r>
        <w:rPr>
          <w:noProof/>
        </w:rPr>
        <mc:AlternateContent>
          <mc:Choice Requires="wps">
            <w:drawing>
              <wp:anchor distT="635" distB="635" distL="635" distR="635" simplePos="0" relativeHeight="17" behindDoc="0" locked="0" layoutInCell="0" allowOverlap="1" wp14:anchorId="111F5FF0" wp14:editId="7BB02292">
                <wp:simplePos x="0" y="0"/>
                <wp:positionH relativeFrom="column">
                  <wp:posOffset>-66040</wp:posOffset>
                </wp:positionH>
                <wp:positionV relativeFrom="paragraph">
                  <wp:posOffset>32385</wp:posOffset>
                </wp:positionV>
                <wp:extent cx="85725" cy="85725"/>
                <wp:effectExtent l="635" t="635" r="635" b="635"/>
                <wp:wrapNone/>
                <wp:docPr id="5" name="Forma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8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rect w14:anchorId="781500DD" id="Forma4" o:spid="_x0000_s1026" style="position:absolute;margin-left:-5.2pt;margin-top:2.55pt;width:6.75pt;height:6.75pt;z-index:1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" o:allowincell="f" strokeweight="0"/>
            </w:pict>
          </mc:Fallback>
        </mc:AlternateContent>
      </w:r>
      <w:r>
        <w:rPr>
          <w:bCs/>
          <w:sz w:val="20"/>
          <w:szCs w:val="20"/>
          <w:lang w:eastAsia="ar-SA"/>
        </w:rPr>
        <w:t>di NON ESSERE il titolare effettivo</w:t>
      </w:r>
      <w:r>
        <w:rPr>
          <w:b/>
          <w:color w:val="000000"/>
          <w:sz w:val="20"/>
          <w:szCs w:val="20"/>
          <w:vertAlign w:val="superscript"/>
          <w:lang w:eastAsia="ar-SA"/>
        </w:rPr>
        <w:t xml:space="preserve"> </w:t>
      </w:r>
      <w:r>
        <w:rPr>
          <w:bCs/>
          <w:sz w:val="20"/>
          <w:szCs w:val="20"/>
          <w:lang w:eastAsia="ar-SA"/>
        </w:rPr>
        <w:t>del rapporto, i titolari effettivi sono i signori sotto specificati (vedi Altri titolari effettivi; in caso di più titolari effettivi compilare più fogli);</w:t>
      </w:r>
    </w:p>
    <w:p w14:paraId="218BF3AE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Motivazione dichiarazione Titolare effettivo:</w:t>
      </w:r>
      <w:r>
        <w:rPr>
          <w:bCs/>
          <w:sz w:val="20"/>
          <w:szCs w:val="20"/>
          <w:lang w:eastAsia="ar-SA"/>
        </w:rPr>
        <w:t xml:space="preserve">    </w:t>
      </w:r>
    </w:p>
    <w:p w14:paraId="1110316E" w14:textId="77777777" w:rsidR="004F5369" w:rsidRDefault="00400F9C">
      <w:pPr>
        <w:pStyle w:val="Paragrafoelenco"/>
        <w:numPr>
          <w:ilvl w:val="0"/>
          <w:numId w:val="1"/>
        </w:numPr>
        <w:tabs>
          <w:tab w:val="clear" w:pos="720"/>
          <w:tab w:val="left" w:pos="284"/>
        </w:tabs>
        <w:spacing w:after="120" w:line="312" w:lineRule="auto"/>
        <w:ind w:left="0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Libero professionista singolo o associato.</w:t>
      </w:r>
    </w:p>
    <w:p w14:paraId="35450CEC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Nel caso di Operatore Economico società:</w:t>
      </w:r>
      <w:r>
        <w:rPr>
          <w:bCs/>
          <w:sz w:val="20"/>
          <w:szCs w:val="20"/>
          <w:lang w:eastAsia="ar-SA"/>
        </w:rPr>
        <w:t xml:space="preserve"> </w:t>
      </w:r>
    </w:p>
    <w:p w14:paraId="350D89E9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2F2B3792" wp14:editId="27FFB1AF">
            <wp:extent cx="103505" cy="103505"/>
            <wp:effectExtent l="0" t="0" r="0" b="0"/>
            <wp:docPr id="6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Proprietà, diretta o indiretta, di una percentuale di partecipazione superiore al 25% del capitale dell’Operatore Economico; oppure</w:t>
      </w:r>
    </w:p>
    <w:p w14:paraId="637070C1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75051A8" wp14:editId="7F594DA7">
            <wp:extent cx="103505" cy="103505"/>
            <wp:effectExtent l="0" t="0" r="0" b="0"/>
            <wp:docPr id="7" name="Immagin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Controllo dell’assetto proprietario dell’Operatore Economico; oppure</w:t>
      </w:r>
    </w:p>
    <w:p w14:paraId="6BA29665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200505A4" wp14:editId="7BB635B9">
            <wp:extent cx="103505" cy="103505"/>
            <wp:effectExtent l="0" t="0" r="0" b="0"/>
            <wp:docPr id="8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 Titolare del potere di rappresentanza legale, amministrazione o direzione dell’Operatore Economico.</w:t>
      </w:r>
    </w:p>
    <w:p w14:paraId="57708B50" w14:textId="77777777" w:rsidR="004F5369" w:rsidRDefault="00400F9C">
      <w:pPr>
        <w:spacing w:line="312" w:lineRule="auto"/>
        <w:jc w:val="both"/>
        <w:rPr>
          <w:b/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Altri titolari effettivi</w:t>
      </w:r>
    </w:p>
    <w:p w14:paraId="139D6830" w14:textId="77777777" w:rsidR="004F5369" w:rsidRDefault="00400F9C">
      <w:pPr>
        <w:spacing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1. Nome, Cognome...............................................................................................................................................................</w:t>
      </w:r>
    </w:p>
    <w:p w14:paraId="18B2B109" w14:textId="77777777" w:rsidR="004F5369" w:rsidRDefault="00400F9C">
      <w:pPr>
        <w:spacing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C.F.: ……......................................... …………………..……Cittadinanza: ........................................................................</w:t>
      </w:r>
    </w:p>
    <w:p w14:paraId="1A3E7792" w14:textId="77777777" w:rsidR="004F5369" w:rsidRDefault="00400F9C">
      <w:pPr>
        <w:spacing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Luogo di nascita ................................................................................data di nascita:………………………………….…… Indirizzo Residenza:………………………………………………………………………………………………………... </w:t>
      </w:r>
    </w:p>
    <w:p w14:paraId="697DD296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Prevalente attività svolta: ..................................................................................................................................................</w:t>
      </w:r>
    </w:p>
    <w:p w14:paraId="1B04A753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Motivazione dichiarazione Titolare effettivo:</w:t>
      </w:r>
      <w:r>
        <w:rPr>
          <w:bCs/>
          <w:sz w:val="20"/>
          <w:szCs w:val="20"/>
          <w:lang w:eastAsia="ar-SA"/>
        </w:rPr>
        <w:t xml:space="preserve">    </w:t>
      </w:r>
    </w:p>
    <w:p w14:paraId="1C93E509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837EF8C" wp14:editId="34ED92B8">
            <wp:extent cx="103505" cy="103505"/>
            <wp:effectExtent l="0" t="0" r="0" b="0"/>
            <wp:docPr id="9" name="Immagin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Libero professionista singolo o associato.</w:t>
      </w:r>
    </w:p>
    <w:p w14:paraId="70C6417D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Nel caso di Operatore Economico società di capitali</w:t>
      </w:r>
      <w:r>
        <w:rPr>
          <w:bCs/>
          <w:sz w:val="20"/>
          <w:szCs w:val="20"/>
          <w:lang w:eastAsia="ar-SA"/>
        </w:rPr>
        <w:t xml:space="preserve">, </w:t>
      </w:r>
      <w:r>
        <w:rPr>
          <w:b/>
          <w:bCs/>
          <w:sz w:val="20"/>
          <w:szCs w:val="20"/>
          <w:lang w:eastAsia="ar-SA"/>
        </w:rPr>
        <w:t>società di persone:</w:t>
      </w:r>
      <w:r>
        <w:rPr>
          <w:bCs/>
          <w:sz w:val="20"/>
          <w:szCs w:val="20"/>
          <w:lang w:eastAsia="ar-SA"/>
        </w:rPr>
        <w:t xml:space="preserve"> </w:t>
      </w:r>
    </w:p>
    <w:p w14:paraId="00CB5399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192273EA" wp14:editId="59C58E08">
            <wp:extent cx="103505" cy="103505"/>
            <wp:effectExtent l="0" t="0" r="0" b="0"/>
            <wp:docPr id="10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Proprietà, diretta o indiretta, di una percentuale di partecipazione superiore al 25% del capitale dell’Operatore Economico; oppure</w:t>
      </w:r>
    </w:p>
    <w:p w14:paraId="1352B960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0AE6A153" wp14:editId="4CC7AD84">
            <wp:extent cx="103505" cy="103505"/>
            <wp:effectExtent l="0" t="0" r="0" b="0"/>
            <wp:docPr id="11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Controllo dell’assetto proprietario dell’Operatore Economico; oppure</w:t>
      </w:r>
    </w:p>
    <w:p w14:paraId="679E5278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23587BEB" wp14:editId="1496AD7B">
            <wp:extent cx="103505" cy="103505"/>
            <wp:effectExtent l="0" t="0" r="0" b="0"/>
            <wp:docPr id="12" name="Immagin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magine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 Titolare del potere di rappresentanza legale, amministrazione o direzione dell’Operatore Economico.</w:t>
      </w:r>
    </w:p>
    <w:p w14:paraId="3FCEAC95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2. Nome, Cognome...............................................................................................................................................................</w:t>
      </w:r>
    </w:p>
    <w:p w14:paraId="76BFB055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C.F.: ……......................................... …………………..……Cittadinanza: ........................................................................</w:t>
      </w:r>
    </w:p>
    <w:p w14:paraId="32DCB5C6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Luogo di nascita ................................................................................data di nascita:………………………………….…… Indirizzo Residenza:………………………………………………………………………………………………………... </w:t>
      </w:r>
    </w:p>
    <w:p w14:paraId="5836415F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Prevalente attività svolta: ..................................................................................................................................................</w:t>
      </w:r>
    </w:p>
    <w:p w14:paraId="3476CE8D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Motivazione dichiarazione Titolare effettivo:</w:t>
      </w:r>
      <w:r>
        <w:rPr>
          <w:bCs/>
          <w:sz w:val="20"/>
          <w:szCs w:val="20"/>
          <w:lang w:eastAsia="ar-SA"/>
        </w:rPr>
        <w:t xml:space="preserve">    </w:t>
      </w:r>
    </w:p>
    <w:p w14:paraId="4CDEC66C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738A099E" wp14:editId="119FEC9C">
            <wp:extent cx="103505" cy="103505"/>
            <wp:effectExtent l="0" t="0" r="0" b="0"/>
            <wp:docPr id="13" name="Immagin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Libero professionista singolo o associato.</w:t>
      </w:r>
    </w:p>
    <w:p w14:paraId="196EF6DA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</w:t>
      </w:r>
      <w:r>
        <w:rPr>
          <w:b/>
          <w:bCs/>
          <w:sz w:val="20"/>
          <w:szCs w:val="20"/>
          <w:lang w:eastAsia="ar-SA"/>
        </w:rPr>
        <w:t>Nel caso di Operatore Economico società di capitali</w:t>
      </w:r>
      <w:r>
        <w:rPr>
          <w:bCs/>
          <w:sz w:val="20"/>
          <w:szCs w:val="20"/>
          <w:lang w:eastAsia="ar-SA"/>
        </w:rPr>
        <w:t xml:space="preserve">, </w:t>
      </w:r>
      <w:r>
        <w:rPr>
          <w:b/>
          <w:bCs/>
          <w:sz w:val="20"/>
          <w:szCs w:val="20"/>
          <w:lang w:eastAsia="ar-SA"/>
        </w:rPr>
        <w:t>società di persone:</w:t>
      </w:r>
      <w:r>
        <w:rPr>
          <w:bCs/>
          <w:sz w:val="20"/>
          <w:szCs w:val="20"/>
          <w:lang w:eastAsia="ar-SA"/>
        </w:rPr>
        <w:t xml:space="preserve"> </w:t>
      </w:r>
    </w:p>
    <w:p w14:paraId="5100C5F6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3F44DA0A" wp14:editId="4F6D8268">
            <wp:extent cx="103505" cy="103505"/>
            <wp:effectExtent l="0" t="0" r="0" b="0"/>
            <wp:docPr id="14" name="Immagin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Proprietà, diretta o indiretta, di una percentuale di partecipazione superiore al 25% del capitale dell’Operatore Economico; oppure</w:t>
      </w:r>
    </w:p>
    <w:p w14:paraId="25B7541F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lastRenderedPageBreak/>
        <w:drawing>
          <wp:inline distT="0" distB="0" distL="0" distR="0" wp14:anchorId="3730A247" wp14:editId="5FCE571B">
            <wp:extent cx="103505" cy="103505"/>
            <wp:effectExtent l="0" t="0" r="0" b="0"/>
            <wp:docPr id="15" name="Immagin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magine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Controllo dell’assetto proprietario dell’Operatore Economico; oppure</w:t>
      </w:r>
    </w:p>
    <w:p w14:paraId="0522F65E" w14:textId="77777777" w:rsidR="004F5369" w:rsidRDefault="00400F9C">
      <w:pPr>
        <w:spacing w:after="120" w:line="312" w:lineRule="auto"/>
        <w:jc w:val="both"/>
        <w:rPr>
          <w:bCs/>
          <w:sz w:val="20"/>
          <w:szCs w:val="20"/>
          <w:lang w:eastAsia="ar-SA"/>
        </w:rPr>
      </w:pPr>
      <w:r>
        <w:rPr>
          <w:noProof/>
        </w:rPr>
        <w:drawing>
          <wp:inline distT="0" distB="0" distL="0" distR="0" wp14:anchorId="09F0946F" wp14:editId="6D7B0FD5">
            <wp:extent cx="103505" cy="103505"/>
            <wp:effectExtent l="0" t="0" r="0" b="0"/>
            <wp:docPr id="16" name="Immagin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  <w:lang w:eastAsia="ar-SA"/>
        </w:rPr>
        <w:t xml:space="preserve">   Titolare del potere di rappresentanza legale, amministrazione o direzione dell’Operatore Economico.</w:t>
      </w:r>
    </w:p>
    <w:p w14:paraId="2952241B" w14:textId="77777777" w:rsidR="004F5369" w:rsidRDefault="004F5369">
      <w:pPr>
        <w:jc w:val="both"/>
        <w:rPr>
          <w:bCs/>
          <w:lang w:eastAsia="ar-SA"/>
        </w:rPr>
      </w:pPr>
    </w:p>
    <w:p w14:paraId="4F3FDCE0" w14:textId="77777777" w:rsidR="004F5369" w:rsidRDefault="00400F9C">
      <w:pPr>
        <w:jc w:val="center"/>
        <w:rPr>
          <w:bCs/>
          <w:lang w:eastAsia="ar-SA"/>
        </w:rPr>
      </w:pPr>
      <w:r>
        <w:rPr>
          <w:b/>
          <w:bCs/>
          <w:lang w:eastAsia="ar-SA"/>
        </w:rPr>
        <w:t>DICHIARA</w:t>
      </w:r>
      <w:r>
        <w:rPr>
          <w:bCs/>
          <w:lang w:eastAsia="ar-SA"/>
        </w:rPr>
        <w:t>, infine</w:t>
      </w:r>
    </w:p>
    <w:p w14:paraId="600958A3" w14:textId="77777777" w:rsidR="004F5369" w:rsidRDefault="00400F9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che il titolare o i titolari effettivi sopra riportati: </w:t>
      </w:r>
    </w:p>
    <w:p w14:paraId="619A4832" w14:textId="77777777" w:rsidR="004F5369" w:rsidRDefault="00400F9C">
      <w:pPr>
        <w:spacing w:line="360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- non si trovano, in relazione al procedimento sopra indicato e nei confronti dell’Amministrazione, in una  </w:t>
      </w:r>
      <w:r>
        <w:rPr>
          <w:b/>
          <w:bCs/>
          <w:sz w:val="20"/>
          <w:szCs w:val="20"/>
          <w:lang w:eastAsia="ar-SA"/>
        </w:rPr>
        <w:t>situazione di conflitto di interesse, anche potenziale</w:t>
      </w:r>
      <w:r>
        <w:rPr>
          <w:bCs/>
          <w:sz w:val="20"/>
          <w:szCs w:val="20"/>
          <w:lang w:eastAsia="ar-SA"/>
        </w:rPr>
        <w:t>,</w:t>
      </w:r>
    </w:p>
    <w:p w14:paraId="76D07DFA" w14:textId="77777777" w:rsidR="004F5369" w:rsidRDefault="00400F9C">
      <w:pPr>
        <w:spacing w:line="360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- non versano in </w:t>
      </w:r>
      <w:r>
        <w:rPr>
          <w:b/>
          <w:bCs/>
          <w:sz w:val="20"/>
          <w:szCs w:val="20"/>
          <w:lang w:eastAsia="ar-SA"/>
        </w:rPr>
        <w:t>alcuna situazione di parentela</w:t>
      </w:r>
      <w:r>
        <w:rPr>
          <w:bCs/>
          <w:sz w:val="20"/>
          <w:szCs w:val="20"/>
          <w:lang w:eastAsia="ar-SA"/>
        </w:rPr>
        <w:t xml:space="preserve">, </w:t>
      </w:r>
      <w:r>
        <w:rPr>
          <w:b/>
          <w:bCs/>
          <w:sz w:val="20"/>
          <w:szCs w:val="20"/>
          <w:lang w:eastAsia="ar-SA"/>
        </w:rPr>
        <w:t>affinità, frequentazione o conoscenza con il personale che ha partecipato, per conto della stazione appaltante, alla preparazione o attuazione della procedura di affidamento in oggetto</w:t>
      </w:r>
      <w:r>
        <w:rPr>
          <w:bCs/>
          <w:sz w:val="20"/>
          <w:szCs w:val="20"/>
          <w:lang w:eastAsia="ar-SA"/>
        </w:rPr>
        <w:t xml:space="preserve"> </w:t>
      </w:r>
    </w:p>
    <w:p w14:paraId="377DDB87" w14:textId="77777777" w:rsidR="004F5369" w:rsidRDefault="00400F9C">
      <w:pPr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- non sussistono nei confronti dei soggetti citati </w:t>
      </w:r>
      <w:r>
        <w:rPr>
          <w:b/>
          <w:bCs/>
          <w:sz w:val="20"/>
          <w:szCs w:val="20"/>
          <w:lang w:eastAsia="ar-SA"/>
        </w:rPr>
        <w:t xml:space="preserve">ipotesi di conflitto di interesse </w:t>
      </w:r>
      <w:r>
        <w:rPr>
          <w:bCs/>
          <w:sz w:val="20"/>
          <w:szCs w:val="20"/>
          <w:lang w:eastAsia="ar-SA"/>
        </w:rPr>
        <w:t>di cui agli artt:</w:t>
      </w:r>
    </w:p>
    <w:p w14:paraId="725B9FAF" w14:textId="77777777" w:rsidR="004F5369" w:rsidRDefault="00400F9C">
      <w:pPr>
        <w:numPr>
          <w:ilvl w:val="0"/>
          <w:numId w:val="2"/>
        </w:numPr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7 e 14 del D.P.R. 62/2013</w:t>
      </w:r>
    </w:p>
    <w:p w14:paraId="4009EE04" w14:textId="77777777" w:rsidR="004F5369" w:rsidRDefault="00400F9C">
      <w:pPr>
        <w:numPr>
          <w:ilvl w:val="0"/>
          <w:numId w:val="2"/>
        </w:numPr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53, comma 16- ter del D.lgs. 165/2001</w:t>
      </w:r>
    </w:p>
    <w:p w14:paraId="57FCE997" w14:textId="77777777" w:rsidR="004F5369" w:rsidRDefault="00400F9C">
      <w:pPr>
        <w:numPr>
          <w:ilvl w:val="0"/>
          <w:numId w:val="2"/>
        </w:numPr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>80, comma 5 lett. d) del D.Lgs 50/2016</w:t>
      </w:r>
    </w:p>
    <w:p w14:paraId="1C9A3367" w14:textId="77777777" w:rsidR="004F5369" w:rsidRDefault="004F5369">
      <w:pPr>
        <w:jc w:val="both"/>
        <w:rPr>
          <w:bCs/>
          <w:sz w:val="20"/>
          <w:szCs w:val="20"/>
          <w:lang w:eastAsia="ar-SA"/>
        </w:rPr>
      </w:pPr>
    </w:p>
    <w:p w14:paraId="62B2BF52" w14:textId="77777777" w:rsidR="004F5369" w:rsidRDefault="00400F9C">
      <w:pPr>
        <w:spacing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SI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IMPEGNA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, altresì</w:t>
      </w:r>
    </w:p>
    <w:p w14:paraId="7E62A2DF" w14:textId="77777777" w:rsidR="004F5369" w:rsidRDefault="004F5369">
      <w:pPr>
        <w:jc w:val="both"/>
        <w:rPr>
          <w:rFonts w:ascii="Times New Roman" w:eastAsia="Times New Roman" w:hAnsi="Times New Roman"/>
          <w:sz w:val="20"/>
          <w:szCs w:val="20"/>
        </w:rPr>
      </w:pPr>
    </w:p>
    <w:p w14:paraId="290F4F68" w14:textId="77777777" w:rsidR="004F5369" w:rsidRDefault="00400F9C">
      <w:pPr>
        <w:spacing w:line="312" w:lineRule="auto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- a comunicare tempestivamente all’Amministrazione l’eventuale insorgere di taluna delle situazioni sopra menzionate che potrebbero emergere in merito agli appalti di cui trattasi in seguito alla sottoscrizione della presente. </w:t>
      </w:r>
    </w:p>
    <w:p w14:paraId="4B660F23" w14:textId="77777777" w:rsidR="004F5369" w:rsidRDefault="004F5369">
      <w:pPr>
        <w:jc w:val="both"/>
        <w:rPr>
          <w:sz w:val="20"/>
          <w:szCs w:val="20"/>
        </w:rPr>
      </w:pPr>
    </w:p>
    <w:p w14:paraId="255FA10F" w14:textId="77777777" w:rsidR="004F5369" w:rsidRDefault="004F5369">
      <w:pPr>
        <w:jc w:val="both"/>
        <w:rPr>
          <w:rFonts w:eastAsia="Times New Roman" w:cs="Calibri"/>
          <w:iCs/>
          <w:sz w:val="20"/>
          <w:szCs w:val="20"/>
        </w:rPr>
      </w:pPr>
    </w:p>
    <w:p w14:paraId="60B29324" w14:textId="77777777" w:rsidR="004F5369" w:rsidRDefault="004F5369">
      <w:pPr>
        <w:jc w:val="both"/>
        <w:rPr>
          <w:rFonts w:eastAsia="Times New Roman" w:cs="Calibri"/>
          <w:iCs/>
          <w:sz w:val="20"/>
          <w:szCs w:val="20"/>
        </w:rPr>
      </w:pPr>
    </w:p>
    <w:p w14:paraId="3DC3ABFD" w14:textId="77777777" w:rsidR="004F5369" w:rsidRDefault="004F5369">
      <w:pPr>
        <w:jc w:val="both"/>
        <w:rPr>
          <w:rFonts w:eastAsia="Times New Roman" w:cs="Calibri"/>
          <w:iCs/>
          <w:sz w:val="20"/>
          <w:szCs w:val="20"/>
        </w:rPr>
      </w:pPr>
    </w:p>
    <w:p w14:paraId="16A9CF92" w14:textId="77777777" w:rsidR="004F5369" w:rsidRDefault="00400F9C">
      <w:pPr>
        <w:jc w:val="right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szCs w:val="24"/>
        </w:rPr>
        <w:t>Firma</w:t>
      </w:r>
    </w:p>
    <w:p w14:paraId="0B8CD288" w14:textId="77777777" w:rsidR="004F5369" w:rsidRDefault="00400F9C">
      <w:pPr>
        <w:rPr>
          <w:rFonts w:ascii="Times New Roman" w:eastAsia="Times New Roman" w:hAnsi="Times New Roman"/>
          <w:sz w:val="24"/>
          <w:szCs w:val="24"/>
        </w:rPr>
      </w:pPr>
      <w:r>
        <w:br w:type="page"/>
      </w:r>
    </w:p>
    <w:p w14:paraId="3475719D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center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lastRenderedPageBreak/>
        <w:t>ISTRUZIONI PER L’IDENTIFICAZIONE DEL TITOLARE EFFETTIVO</w:t>
      </w:r>
    </w:p>
    <w:p w14:paraId="18947572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b/>
          <w:sz w:val="20"/>
          <w:szCs w:val="20"/>
          <w:u w:val="single"/>
        </w:rPr>
      </w:pPr>
      <w:r>
        <w:rPr>
          <w:rFonts w:eastAsia="Times New Roman" w:cs="Calibri"/>
          <w:b/>
          <w:sz w:val="20"/>
          <w:szCs w:val="20"/>
          <w:u w:val="single"/>
        </w:rPr>
        <w:t>Definizione di titolare effettivo</w:t>
      </w:r>
    </w:p>
    <w:p w14:paraId="126A4EFD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1364F8B5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i/>
          <w:iCs/>
          <w:sz w:val="20"/>
          <w:szCs w:val="20"/>
        </w:rPr>
      </w:pPr>
      <w:r>
        <w:rPr>
          <w:rFonts w:eastAsia="Times New Roman" w:cs="Calibri"/>
          <w:i/>
          <w:iCs/>
          <w:sz w:val="20"/>
          <w:szCs w:val="20"/>
        </w:rPr>
        <w:t>- Art. 1 D.Lgs. 21 novembre 2007, n. 231</w:t>
      </w:r>
    </w:p>
    <w:p w14:paraId="23A60575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332C1AD8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(Definizioni)</w:t>
      </w:r>
    </w:p>
    <w:p w14:paraId="3E0E92EE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u) «</w:t>
      </w:r>
      <w:r>
        <w:rPr>
          <w:rFonts w:eastAsia="Times New Roman" w:cs="Calibri"/>
          <w:i/>
          <w:iCs/>
          <w:sz w:val="20"/>
          <w:szCs w:val="20"/>
        </w:rPr>
        <w:t>titolare effettivo</w:t>
      </w:r>
      <w:r>
        <w:rPr>
          <w:rFonts w:eastAsia="Times New Roman" w:cs="Calibri"/>
          <w:sz w:val="20"/>
          <w:szCs w:val="20"/>
        </w:rPr>
        <w:t xml:space="preserve">»: la persona fisica per conto della quale è realizzata un'operazione o un'attività, </w:t>
      </w:r>
      <w:r>
        <w:rPr>
          <w:rFonts w:eastAsia="Times New Roman" w:cs="Calibri"/>
          <w:sz w:val="20"/>
          <w:szCs w:val="20"/>
          <w:u w:val="single"/>
        </w:rPr>
        <w:t xml:space="preserve">ovvero, </w:t>
      </w:r>
      <w:r>
        <w:rPr>
          <w:rFonts w:eastAsia="Times New Roman" w:cs="Calibri"/>
          <w:b/>
          <w:bCs/>
          <w:sz w:val="20"/>
          <w:szCs w:val="20"/>
          <w:u w:val="single"/>
        </w:rPr>
        <w:t>nel caso di entità giuridica,</w:t>
      </w:r>
      <w:r>
        <w:rPr>
          <w:rFonts w:eastAsia="Times New Roman" w:cs="Calibri"/>
          <w:sz w:val="20"/>
          <w:szCs w:val="20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>
        <w:rPr>
          <w:rFonts w:eastAsia="Times New Roman" w:cs="Calibri"/>
          <w:sz w:val="20"/>
          <w:szCs w:val="20"/>
        </w:rPr>
        <w:t>;</w:t>
      </w:r>
    </w:p>
    <w:p w14:paraId="502792B8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</w:pPr>
    </w:p>
    <w:p w14:paraId="19348A04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Allegato tecnico al D.Lgs. 21 novembre 2007, n. 231</w:t>
      </w:r>
    </w:p>
    <w:p w14:paraId="0F9F87E2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12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Art. 2</w:t>
      </w:r>
    </w:p>
    <w:p w14:paraId="762CA710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6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1. Per titolare effettivo s'intende:</w:t>
      </w:r>
    </w:p>
    <w:p w14:paraId="2A121955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after="60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a) in caso di società:</w:t>
      </w:r>
    </w:p>
    <w:p w14:paraId="1362A9EC" w14:textId="77777777" w:rsidR="004F5369" w:rsidRDefault="00400F9C">
      <w:pPr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5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4B1D869E" w14:textId="77777777" w:rsidR="004F5369" w:rsidRDefault="00400F9C">
      <w:pPr>
        <w:numPr>
          <w:ilvl w:val="0"/>
          <w:numId w:val="3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6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la persona fisica o le persone fisiche che esercitano in altro modo il controllo sulla direzione di un'entità giuridica.</w:t>
      </w:r>
    </w:p>
    <w:p w14:paraId="46C24AF7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26C2D154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b/>
          <w:sz w:val="20"/>
          <w:szCs w:val="20"/>
          <w:u w:val="single"/>
        </w:rPr>
      </w:pPr>
      <w:r>
        <w:rPr>
          <w:rFonts w:eastAsia="Times New Roman" w:cs="Calibri"/>
          <w:b/>
          <w:sz w:val="20"/>
          <w:szCs w:val="20"/>
          <w:u w:val="single"/>
        </w:rPr>
        <w:t>Modalità di individuazione del titolare effettivo nei casi di società di capitali o di persone</w:t>
      </w:r>
    </w:p>
    <w:p w14:paraId="1AE55710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6B49C897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1. Per titolare effettivo, IN CASO DI SOCIETA’ DI CAPITALI, si intende:</w:t>
      </w:r>
    </w:p>
    <w:p w14:paraId="08A14983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2E8DD56C" w14:textId="77777777" w:rsidR="004F5369" w:rsidRDefault="00400F9C">
      <w:pPr>
        <w:numPr>
          <w:ilvl w:val="0"/>
          <w:numId w:val="4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5"/>
        <w:jc w:val="both"/>
        <w:rPr>
          <w:rFonts w:eastAsia="Times New Roman" w:cs="Calibri"/>
          <w:b/>
          <w:sz w:val="20"/>
          <w:szCs w:val="20"/>
        </w:rPr>
      </w:pPr>
      <w:r>
        <w:rPr>
          <w:rFonts w:eastAsia="Times New Roman" w:cs="Calibri"/>
          <w:sz w:val="20"/>
          <w:szCs w:val="20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>
        <w:rPr>
          <w:rFonts w:eastAsia="Times New Roman" w:cs="Calibri"/>
          <w:b/>
          <w:sz w:val="20"/>
          <w:szCs w:val="20"/>
        </w:rPr>
        <w:t xml:space="preserve">; </w:t>
      </w:r>
      <w:r>
        <w:rPr>
          <w:rFonts w:eastAsia="Times New Roman" w:cs="Calibri"/>
          <w:b/>
          <w:bCs/>
          <w:sz w:val="20"/>
          <w:szCs w:val="20"/>
          <w:u w:val="single"/>
        </w:rPr>
        <w:t>tale criterio si ritiene soddisfatto ove la percentuale corrisponda al 25 per cento più uno di partecipazione al capitale sociale</w:t>
      </w:r>
      <w:r>
        <w:rPr>
          <w:rFonts w:eastAsia="Times New Roman" w:cs="Calibri"/>
          <w:b/>
          <w:sz w:val="20"/>
          <w:szCs w:val="20"/>
        </w:rPr>
        <w:t>;</w:t>
      </w:r>
    </w:p>
    <w:p w14:paraId="124157DE" w14:textId="77777777" w:rsidR="004F5369" w:rsidRDefault="00400F9C">
      <w:pPr>
        <w:numPr>
          <w:ilvl w:val="0"/>
          <w:numId w:val="4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6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la persona fisica o le persone fisiche che esercitano in altro modo il controllo sulla direzione di un'entità giuridica.</w:t>
      </w:r>
    </w:p>
    <w:p w14:paraId="6FD4ABFF" w14:textId="77777777" w:rsidR="004F5369" w:rsidRDefault="004F5369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</w:p>
    <w:p w14:paraId="4CD7595C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Nel caso in cui dall’assetto proprietario non fosse possibile individuare, in maniera univoca,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7C8C04D8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- del controllo della maggioranza dei voti esercitabili in assemblea ordinaria; </w:t>
      </w:r>
    </w:p>
    <w:p w14:paraId="22A2DE49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- del controllo di voti suﬃcienti per esercitare un’inﬂuenza dominante in assemblea ordinaria;</w:t>
      </w:r>
    </w:p>
    <w:p w14:paraId="5D366E42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- dell’esistenza di particolari vincoli contrattuali che consentano di esercitare un’inﬂuenza dominante.</w:t>
      </w:r>
    </w:p>
    <w:p w14:paraId="0C30CEB8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1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 xml:space="preserve">Qualora l’applicazione dei criteri di cui sopra non consenta ancora di individuare univocamente uno o più titolari eﬀettivi, </w:t>
      </w:r>
      <w:r>
        <w:rPr>
          <w:rFonts w:eastAsia="Times New Roman" w:cs="Calibri"/>
          <w:sz w:val="20"/>
          <w:szCs w:val="20"/>
          <w:u w:val="single"/>
        </w:rPr>
        <w:t>il titolare eﬀettivo coincide con la persona o le persone ﬁsiche titolari di poteri di amministrazione o direzione della società</w:t>
      </w:r>
      <w:r>
        <w:rPr>
          <w:rFonts w:eastAsia="Times New Roman" w:cs="Calibri"/>
          <w:sz w:val="20"/>
          <w:szCs w:val="20"/>
        </w:rPr>
        <w:t>.</w:t>
      </w:r>
    </w:p>
    <w:p w14:paraId="47771C2B" w14:textId="77777777" w:rsidR="004F5369" w:rsidRDefault="00400F9C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firstLine="1"/>
        <w:jc w:val="both"/>
        <w:rPr>
          <w:rFonts w:eastAsia="Times New Roman" w:cs="Calibri"/>
          <w:b/>
          <w:bCs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</w:rPr>
        <w:t>2. Per titolare effettivo, IN CASO DI SOCIETA’ DI PERSONE, si intende:</w:t>
      </w:r>
    </w:p>
    <w:p w14:paraId="3F8087B8" w14:textId="77777777" w:rsidR="004F5369" w:rsidRDefault="00400F9C">
      <w:pPr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5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b/>
          <w:bCs/>
          <w:sz w:val="20"/>
          <w:szCs w:val="20"/>
          <w:u w:val="single"/>
        </w:rPr>
        <w:t>la persona fisica che ha conferito nel capitale importi superiori al 25% del capitale sottoscritto</w:t>
      </w:r>
      <w:r>
        <w:rPr>
          <w:rFonts w:eastAsia="Times New Roman" w:cs="Calibri"/>
          <w:sz w:val="20"/>
          <w:szCs w:val="20"/>
        </w:rPr>
        <w:t xml:space="preserve"> (ex articoli 2253, 2295, 2315 c.c.) oppure, nei casi di ripartizione di utili in modalità non proporzionali ai conferimenti, indipendentemente dalla quota conferita, </w:t>
      </w:r>
      <w:r>
        <w:rPr>
          <w:rFonts w:eastAsia="Times New Roman" w:cs="Calibri"/>
          <w:b/>
          <w:bCs/>
          <w:sz w:val="20"/>
          <w:szCs w:val="20"/>
          <w:u w:val="single"/>
        </w:rPr>
        <w:t>ha diritto a una parte degli utili o alle perdite in misura superiore al 25%</w:t>
      </w:r>
      <w:r>
        <w:rPr>
          <w:rFonts w:eastAsia="Times New Roman" w:cs="Calibri"/>
          <w:sz w:val="20"/>
          <w:szCs w:val="20"/>
        </w:rPr>
        <w:t xml:space="preserve"> (ex art. 2263, 2295, 2315 c.c.);</w:t>
      </w:r>
    </w:p>
    <w:p w14:paraId="40E37F7A" w14:textId="77777777" w:rsidR="004F5369" w:rsidRDefault="00400F9C">
      <w:pPr>
        <w:numPr>
          <w:ilvl w:val="0"/>
          <w:numId w:val="5"/>
        </w:num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426"/>
        </w:tabs>
        <w:spacing w:after="60"/>
        <w:ind w:left="425"/>
        <w:jc w:val="both"/>
        <w:rPr>
          <w:rFonts w:eastAsia="Times New Roman" w:cs="Calibri"/>
          <w:sz w:val="20"/>
          <w:szCs w:val="20"/>
        </w:rPr>
      </w:pPr>
      <w:r>
        <w:rPr>
          <w:rFonts w:eastAsia="Times New Roman" w:cs="Calibri"/>
          <w:sz w:val="20"/>
          <w:szCs w:val="20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sectPr w:rsidR="004F5369">
      <w:footerReference w:type="default" r:id="rId9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92018" w14:textId="77777777" w:rsidR="00400F9C" w:rsidRDefault="00400F9C">
      <w:r>
        <w:separator/>
      </w:r>
    </w:p>
  </w:endnote>
  <w:endnote w:type="continuationSeparator" w:id="0">
    <w:p w14:paraId="44515365" w14:textId="77777777" w:rsidR="00400F9C" w:rsidRDefault="0040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charset w:val="00"/>
    <w:family w:val="auto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;宋体"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1EE7" w14:textId="77777777" w:rsidR="004F5369" w:rsidRDefault="00400F9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6DC4255" w14:textId="77777777" w:rsidR="004F5369" w:rsidRDefault="004F53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62473" w14:textId="77777777" w:rsidR="00400F9C" w:rsidRDefault="00400F9C">
      <w:r>
        <w:separator/>
      </w:r>
    </w:p>
  </w:footnote>
  <w:footnote w:type="continuationSeparator" w:id="0">
    <w:p w14:paraId="5E0C5FE0" w14:textId="77777777" w:rsidR="00400F9C" w:rsidRDefault="00400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1" style="width:6.75pt;height:34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0B6C62C9"/>
    <w:multiLevelType w:val="multilevel"/>
    <w:tmpl w:val="07C0A6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682692"/>
    <w:multiLevelType w:val="multilevel"/>
    <w:tmpl w:val="E49A65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A23608F"/>
    <w:multiLevelType w:val="multilevel"/>
    <w:tmpl w:val="485E94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2A37E3"/>
    <w:multiLevelType w:val="multilevel"/>
    <w:tmpl w:val="5A76BAC4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4" w15:restartNumberingAfterBreak="0">
    <w:nsid w:val="5A1B0A19"/>
    <w:multiLevelType w:val="multilevel"/>
    <w:tmpl w:val="1DE2CAE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6B69DF"/>
    <w:multiLevelType w:val="multilevel"/>
    <w:tmpl w:val="D4CAC8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20137791">
    <w:abstractNumId w:val="3"/>
  </w:num>
  <w:num w:numId="2" w16cid:durableId="1825078020">
    <w:abstractNumId w:val="2"/>
  </w:num>
  <w:num w:numId="3" w16cid:durableId="510333812">
    <w:abstractNumId w:val="1"/>
  </w:num>
  <w:num w:numId="4" w16cid:durableId="676923707">
    <w:abstractNumId w:val="5"/>
  </w:num>
  <w:num w:numId="5" w16cid:durableId="175459140">
    <w:abstractNumId w:val="4"/>
  </w:num>
  <w:num w:numId="6" w16cid:durableId="1202672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69"/>
    <w:rsid w:val="003B15CC"/>
    <w:rsid w:val="00400F9C"/>
    <w:rsid w:val="004F5369"/>
    <w:rsid w:val="00564CC2"/>
    <w:rsid w:val="009721A7"/>
    <w:rsid w:val="00975D96"/>
    <w:rsid w:val="00C33ECB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41FF07"/>
  <w15:docId w15:val="{F2558B7F-7367-429F-A4A8-DA8DF497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A"/>
    </w:rPr>
  </w:style>
  <w:style w:type="paragraph" w:styleId="Titolo6">
    <w:name w:val="heading 6"/>
    <w:basedOn w:val="Normale"/>
    <w:qFormat/>
    <w:pPr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qFormat/>
    <w:rPr>
      <w:rFonts w:ascii="Times New Roman" w:hAnsi="Times New Roman" w:cs="Times New Roman"/>
      <w:b/>
      <w:bCs/>
      <w:sz w:val="15"/>
      <w:szCs w:val="15"/>
      <w:lang w:eastAsia="it-IT"/>
    </w:rPr>
  </w:style>
  <w:style w:type="character" w:customStyle="1" w:styleId="TestofumettoCarattere">
    <w:name w:val="Testo fumetto Carattere"/>
    <w:basedOn w:val="Carpredefinitoparagrafo"/>
    <w:qFormat/>
    <w:rPr>
      <w:rFonts w:ascii="Times New Roman" w:hAnsi="Times New Roman" w:cs="Times New Roman"/>
      <w:sz w:val="2"/>
      <w:lang w:eastAsia="en-US"/>
    </w:rPr>
  </w:style>
  <w:style w:type="character" w:customStyle="1" w:styleId="IntestazioneCarattere">
    <w:name w:val="Intestazione Carattere"/>
    <w:basedOn w:val="Carpredefinitoparagrafo"/>
    <w:qFormat/>
    <w:rPr>
      <w:rFonts w:cs="Times New Roman"/>
    </w:rPr>
  </w:style>
  <w:style w:type="character" w:customStyle="1" w:styleId="PidipaginaCarattere">
    <w:name w:val="Piè di pagina Carattere"/>
    <w:basedOn w:val="Carpredefinitoparagrafo"/>
    <w:qFormat/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qFormat/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qFormat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cs="Times New Roman"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qFormat/>
    <w:rPr>
      <w:rFonts w:cs="Times New Roman"/>
      <w:b/>
      <w:bCs/>
      <w:sz w:val="20"/>
      <w:szCs w:val="20"/>
      <w:lang w:eastAsia="en-US"/>
    </w:rPr>
  </w:style>
  <w:style w:type="character" w:customStyle="1" w:styleId="provvrubrica">
    <w:name w:val="provv_rubrica"/>
    <w:qFormat/>
    <w:rPr>
      <w:i/>
    </w:rPr>
  </w:style>
  <w:style w:type="character" w:customStyle="1" w:styleId="TestonotaapidipaginaCarattere">
    <w:name w:val="Testo nota a piè di pagina Carattere"/>
    <w:basedOn w:val="Carpredefinitoparagrafo"/>
    <w:qFormat/>
    <w:rPr>
      <w:sz w:val="20"/>
      <w:szCs w:val="20"/>
      <w:lang w:eastAsia="en-US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rpodeltesto2Carattere">
    <w:name w:val="Corpo del testo 2 Carattere"/>
    <w:basedOn w:val="Carpredefinitoparagrafo"/>
    <w:qFormat/>
    <w:rPr>
      <w:lang w:eastAsia="en-US"/>
    </w:rPr>
  </w:style>
  <w:style w:type="character" w:customStyle="1" w:styleId="Enfasigrassetto1">
    <w:name w:val="Enfasi (grassetto)1"/>
    <w:basedOn w:val="Carpredefinitoparagrafo"/>
    <w:qFormat/>
    <w:rPr>
      <w:b/>
      <w:bCs/>
    </w:rPr>
  </w:style>
  <w:style w:type="character" w:customStyle="1" w:styleId="Carpredefinitoparagrafo1">
    <w:name w:val="Car. predefinito paragrafo1"/>
    <w:qFormat/>
  </w:style>
  <w:style w:type="character" w:styleId="Enfasigrassetto">
    <w:name w:val="Strong"/>
    <w:qFormat/>
    <w:rPr>
      <w:b/>
      <w:bCs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orpotesto1">
    <w:name w:val="Corpo testo1"/>
    <w:basedOn w:val="Normale"/>
    <w:pPr>
      <w:spacing w:after="140" w:line="288" w:lineRule="auto"/>
    </w:pPr>
  </w:style>
  <w:style w:type="paragraph" w:styleId="Elenco">
    <w:name w:val="List"/>
    <w:basedOn w:val="Corpotesto1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qFormat/>
    <w:pPr>
      <w:ind w:left="1080"/>
      <w:jc w:val="both"/>
    </w:pPr>
    <w:rPr>
      <w:rFonts w:ascii="Times New Roman" w:eastAsia="Times New Roman" w:hAnsi="Times New Roman"/>
      <w:sz w:val="24"/>
      <w:szCs w:val="20"/>
    </w:rPr>
  </w:style>
  <w:style w:type="paragraph" w:styleId="Paragrafoelenco">
    <w:name w:val="List Paragraph"/>
    <w:basedOn w:val="Normale"/>
    <w:qFormat/>
    <w:pPr>
      <w:spacing w:after="200"/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after="119"/>
    </w:pPr>
    <w:rPr>
      <w:rFonts w:ascii="Times New Roman" w:eastAsia="Times New Roman" w:hAnsi="Times New Roman"/>
      <w:sz w:val="24"/>
      <w:szCs w:val="24"/>
    </w:rPr>
  </w:style>
  <w:style w:type="paragraph" w:customStyle="1" w:styleId="Corpodeltesto31">
    <w:name w:val="Corpo del testo 31"/>
    <w:basedOn w:val="Normale"/>
    <w:qFormat/>
    <w:pPr>
      <w:spacing w:after="120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che3">
    <w:name w:val="sche_3"/>
    <w:qFormat/>
    <w:pPr>
      <w:widowControl w:val="0"/>
      <w:jc w:val="both"/>
      <w:textAlignment w:val="baseline"/>
    </w:pPr>
    <w:rPr>
      <w:rFonts w:ascii="ChelthmITC Bk BT" w:hAnsi="ChelthmITC Bk BT" w:cs="ChelthmITC Bk BT"/>
      <w:color w:val="00000A"/>
      <w:sz w:val="20"/>
      <w:szCs w:val="20"/>
      <w:lang w:val="en-US" w:eastAsia="ar-SA"/>
    </w:rPr>
  </w:style>
  <w:style w:type="paragraph" w:customStyle="1" w:styleId="Contenutotabella">
    <w:name w:val="Contenuto tabella"/>
    <w:basedOn w:val="Normale"/>
    <w:qFormat/>
    <w:pPr>
      <w:suppressLineNumber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qFormat/>
    <w:rPr>
      <w:b/>
      <w:bCs/>
    </w:rPr>
  </w:style>
  <w:style w:type="paragraph" w:customStyle="1" w:styleId="Corpodeltesto21">
    <w:name w:val="Corpo del testo 21"/>
    <w:basedOn w:val="Normale"/>
    <w:qFormat/>
    <w:pPr>
      <w:ind w:right="701"/>
    </w:pPr>
    <w:rPr>
      <w:rFonts w:ascii="Arial" w:hAnsi="Arial" w:cs="New York"/>
      <w:sz w:val="24"/>
      <w:szCs w:val="20"/>
      <w:lang w:eastAsia="ar-SA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customStyle="1" w:styleId="Normale1">
    <w:name w:val="Normale1"/>
    <w:qFormat/>
    <w:pPr>
      <w:textAlignment w:val="baseline"/>
    </w:pPr>
    <w:rPr>
      <w:rFonts w:ascii="Liberation Serif" w:eastAsia="SimSun" w:hAnsi="Liberation Serif" w:cs="Arial"/>
      <w:color w:val="00000A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qFormat/>
  </w:style>
  <w:style w:type="paragraph" w:customStyle="1" w:styleId="Default">
    <w:name w:val="Default"/>
    <w:qFormat/>
    <w:pPr>
      <w:overflowPunct w:val="0"/>
    </w:pPr>
    <w:rPr>
      <w:rFonts w:ascii="Arial" w:eastAsia="Times New Roman" w:hAnsi="Arial" w:cs="Arial Unicode MS"/>
      <w:color w:val="000000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2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1491</Words>
  <Characters>8499</Characters>
  <Application>Microsoft Office Word</Application>
  <DocSecurity>0</DocSecurity>
  <Lines>70</Lines>
  <Paragraphs>19</Paragraphs>
  <ScaleCrop>false</ScaleCrop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</dc:title>
  <dc:subject/>
  <dc:creator>Gabriella Schirru</dc:creator>
  <dc:description/>
  <cp:lastModifiedBy>Rita Casotti</cp:lastModifiedBy>
  <cp:revision>8</cp:revision>
  <cp:lastPrinted>2021-03-22T18:32:00Z</cp:lastPrinted>
  <dcterms:created xsi:type="dcterms:W3CDTF">2024-11-15T16:06:00Z</dcterms:created>
  <dcterms:modified xsi:type="dcterms:W3CDTF">2024-11-16T10:42:00Z</dcterms:modified>
  <dc:language>it-IT</dc:language>
</cp:coreProperties>
</file>