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" w:type="dxa"/>
        <w:tblInd w:w="80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</w:tblGrid>
      <w:tr w:rsidR="00812A53" w14:paraId="4E7C3A09" w14:textId="77777777">
        <w:trPr>
          <w:trHeight w:val="28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7BB284" w14:textId="77777777" w:rsidR="00812A53" w:rsidRDefault="007035D9">
            <w:pPr>
              <w:pStyle w:val="sche22"/>
              <w:snapToGrid w:val="0"/>
              <w:jc w:val="center"/>
              <w:rPr>
                <w:rFonts w:ascii="Calibri" w:hAnsi="Calibri" w:cs="Tahoma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val="it-IT"/>
              </w:rPr>
              <w:t>Allegato 6</w:t>
            </w:r>
          </w:p>
        </w:tc>
      </w:tr>
    </w:tbl>
    <w:p w14:paraId="0ECB3B12" w14:textId="77777777" w:rsidR="00812A53" w:rsidRDefault="00812A53">
      <w:pPr>
        <w:pStyle w:val="Standard"/>
        <w:tabs>
          <w:tab w:val="left" w:pos="677"/>
        </w:tabs>
        <w:jc w:val="center"/>
        <w:rPr>
          <w:rFonts w:ascii="Garamond" w:hAnsi="Garamond" w:cs="Garamond"/>
          <w:b/>
          <w:bCs/>
          <w:i/>
          <w:iCs/>
          <w:sz w:val="20"/>
          <w:szCs w:val="20"/>
          <w:u w:val="single"/>
          <w:shd w:val="clear" w:color="auto" w:fill="FF00FF"/>
        </w:rPr>
      </w:pPr>
    </w:p>
    <w:p w14:paraId="5665431C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  <w:bookmarkStart w:id="0" w:name="_Hlk104542780"/>
    </w:p>
    <w:p w14:paraId="574B8B03" w14:textId="77777777" w:rsidR="00E126FD" w:rsidRPr="00E126FD" w:rsidRDefault="00E126FD" w:rsidP="00E126FD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bCs/>
          <w:caps/>
          <w:sz w:val="26"/>
          <w:szCs w:val="26"/>
          <w:lang w:bidi="hi-IN"/>
        </w:rPr>
      </w:pPr>
      <w:bookmarkStart w:id="1" w:name="_Hlk151450534"/>
      <w:bookmarkEnd w:id="0"/>
      <w:r w:rsidRPr="00E126FD">
        <w:rPr>
          <w:rFonts w:ascii="Calibri Light" w:eastAsia="Microsoft YaHei UI" w:hAnsi="Calibri Light" w:cs="Calibri Light"/>
          <w:b/>
          <w:bCs/>
          <w:caps/>
          <w:sz w:val="26"/>
          <w:szCs w:val="26"/>
          <w:lang w:val="it" w:bidi="hi-IN"/>
        </w:rPr>
        <w:t xml:space="preserve">procedura negoziata ai sensi dell’art. 50, comma 1 lett. e del D. Lgs. n. 36/2023 tramite RDO “aperta” </w:t>
      </w:r>
      <w:bookmarkStart w:id="2" w:name="_Hlk151365018"/>
      <w:r w:rsidRPr="00E126FD">
        <w:rPr>
          <w:rFonts w:ascii="Calibri Light" w:eastAsia="Microsoft YaHei UI" w:hAnsi="Calibri Light" w:cs="Calibri Light"/>
          <w:b/>
          <w:bCs/>
          <w:caps/>
          <w:sz w:val="26"/>
          <w:szCs w:val="26"/>
          <w:lang w:val="it" w:bidi="hi-IN"/>
        </w:rPr>
        <w:t xml:space="preserve">a tutti gli operatori economici iscritti sulla piattaforma telematica SATER di IntercentER alla categoria merceologica </w:t>
      </w:r>
      <w:r w:rsidRPr="00E126FD">
        <w:rPr>
          <w:rFonts w:ascii="Calibri Light" w:eastAsia="Microsoft YaHei UI" w:hAnsi="Calibri Light" w:cs="Calibri Light"/>
          <w:b/>
          <w:bCs/>
          <w:caps/>
          <w:sz w:val="26"/>
          <w:szCs w:val="26"/>
          <w:lang w:bidi="hi-IN"/>
        </w:rPr>
        <w:t>CPV 79940000-5 SERVIZI DI ORGANISMI DI RISCOSSIONE</w:t>
      </w:r>
      <w:bookmarkEnd w:id="2"/>
      <w:r w:rsidRPr="00E126FD">
        <w:rPr>
          <w:rFonts w:ascii="Calibri Light" w:eastAsia="Microsoft YaHei UI" w:hAnsi="Calibri Light" w:cs="Calibri Light"/>
          <w:b/>
          <w:caps/>
          <w:sz w:val="26"/>
          <w:szCs w:val="26"/>
          <w:lang w:bidi="hi-IN"/>
        </w:rPr>
        <w:t xml:space="preserve"> </w:t>
      </w:r>
      <w:r w:rsidRPr="00E126FD">
        <w:rPr>
          <w:rFonts w:ascii="Calibri Light" w:eastAsia="Microsoft YaHei UI" w:hAnsi="Calibri Light" w:cs="Calibri Light"/>
          <w:b/>
          <w:bCs/>
          <w:caps/>
          <w:sz w:val="26"/>
          <w:szCs w:val="26"/>
          <w:lang w:bidi="hi-IN"/>
        </w:rPr>
        <w:t>PER L'AFFIDAMENTO IN CONCESSIONE DEL SERVIZIO DI GESTIONE ACCERTAMENTO E RISCOSSIONE ANCHE COATTIVA DEL CANONE DI ESPOSIZIONE PUBBLICITARIA E DELLE PUBBLICHE AFFISIONI NEI COMUNI DI QUATTRO CASTELLA, ALBINEA E VEZZANO SUL CROSTOLO. PERIODO 01.01.2024-31.12.2028</w:t>
      </w:r>
    </w:p>
    <w:bookmarkEnd w:id="1"/>
    <w:p w14:paraId="632F8329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</w:p>
    <w:p w14:paraId="30C7A339" w14:textId="77777777" w:rsidR="00812A53" w:rsidRDefault="007035D9">
      <w:pPr>
        <w:pStyle w:val="Standard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                               </w:t>
      </w:r>
    </w:p>
    <w:p w14:paraId="75CD87B0" w14:textId="77777777" w:rsidR="00812A53" w:rsidRDefault="00812A53">
      <w:pPr>
        <w:pStyle w:val="sche22"/>
        <w:jc w:val="center"/>
        <w:rPr>
          <w:rFonts w:ascii="Tahoma" w:hAnsi="Tahoma" w:cs="Tahoma"/>
          <w:sz w:val="18"/>
          <w:szCs w:val="18"/>
          <w:shd w:val="clear" w:color="auto" w:fill="FF00FF"/>
          <w:lang w:val="it-IT"/>
        </w:rPr>
      </w:pPr>
    </w:p>
    <w:p w14:paraId="68DB5DCD" w14:textId="77777777" w:rsidR="00812A53" w:rsidRDefault="007035D9">
      <w:pPr>
        <w:pStyle w:val="sche22"/>
        <w:jc w:val="center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>DICHIARAZIONE RELATIVA ALL’OFFERTA ECONOMICA, AGLI ONERI PER LA SICUREZZA AZIENDALE ED AL COSTO DELLA MANODOPERA</w:t>
      </w:r>
    </w:p>
    <w:p w14:paraId="42AA6CD8" w14:textId="77777777" w:rsidR="00812A53" w:rsidRDefault="00812A53">
      <w:pPr>
        <w:pStyle w:val="sche22"/>
        <w:jc w:val="center"/>
        <w:rPr>
          <w:rFonts w:ascii="Calibri" w:hAnsi="Calibri" w:cs="Tahoma"/>
          <w:b/>
          <w:color w:val="0066CC"/>
          <w:sz w:val="22"/>
          <w:szCs w:val="22"/>
          <w:lang w:val="it-IT"/>
        </w:rPr>
      </w:pPr>
    </w:p>
    <w:tbl>
      <w:tblPr>
        <w:tblW w:w="988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588"/>
        <w:gridCol w:w="312"/>
        <w:gridCol w:w="3113"/>
        <w:gridCol w:w="137"/>
        <w:gridCol w:w="138"/>
        <w:gridCol w:w="150"/>
        <w:gridCol w:w="750"/>
        <w:gridCol w:w="225"/>
        <w:gridCol w:w="525"/>
        <w:gridCol w:w="162"/>
        <w:gridCol w:w="900"/>
        <w:gridCol w:w="600"/>
        <w:gridCol w:w="1137"/>
        <w:gridCol w:w="329"/>
      </w:tblGrid>
      <w:tr w:rsidR="00812A53" w14:paraId="3E0025EB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F79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7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19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39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BCB6A45" w14:textId="77777777">
        <w:trPr>
          <w:trHeight w:val="240"/>
        </w:trPr>
        <w:tc>
          <w:tcPr>
            <w:tcW w:w="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AF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401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0B6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D2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462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D7D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3B2CAD3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8E0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F9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829C9B4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673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AC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B16685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51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3CB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3537F4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E9D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8C57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35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C35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9B1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35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812A53" w14:paraId="04B5A878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0AD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2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628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F80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87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C63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0F9D28E5" w14:textId="77777777">
        <w:trPr>
          <w:trHeight w:val="240"/>
        </w:trPr>
        <w:tc>
          <w:tcPr>
            <w:tcW w:w="172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C9A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8166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F2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76EA5E8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913E" w14:textId="77777777" w:rsidR="00812A53" w:rsidRDefault="007035D9">
            <w:pPr>
              <w:pStyle w:val="Standard"/>
              <w:snapToGrid w:val="0"/>
            </w:pPr>
            <w:r>
              <w:rPr>
                <w:rFonts w:ascii="Calibri" w:hAnsi="Calibri" w:cs="Tahoma"/>
                <w:sz w:val="20"/>
                <w:szCs w:val="20"/>
              </w:rPr>
              <w:t xml:space="preserve">indirizzo di posta elettronica certificata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(PEC) </w:t>
            </w:r>
            <w:r>
              <w:rPr>
                <w:rFonts w:ascii="Calibri" w:hAnsi="Calibri" w:cs="Tahoma"/>
                <w:sz w:val="20"/>
                <w:szCs w:val="20"/>
              </w:rPr>
              <w:t>_______________________________________________________________</w:t>
            </w:r>
          </w:p>
        </w:tc>
      </w:tr>
      <w:tr w:rsidR="00812A53" w14:paraId="51A944D0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978" w14:textId="77777777" w:rsidR="00812A53" w:rsidRDefault="00812A53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A43AF4F" w14:textId="77777777" w:rsidR="00812A53" w:rsidRDefault="007035D9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che partecipa alla procedura in oggetto come</w:t>
            </w:r>
          </w:p>
        </w:tc>
      </w:tr>
      <w:tr w:rsidR="00812A53" w14:paraId="060EB0BF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49B" w14:textId="77777777" w:rsidR="00812A53" w:rsidRDefault="007035D9">
            <w:pPr>
              <w:pStyle w:val="Footnote"/>
              <w:widowControl/>
              <w:overflowPunct/>
              <w:autoSpaceDE/>
              <w:snapToGrid w:val="0"/>
              <w:textAlignment w:val="auto"/>
              <w:rPr>
                <w:rFonts w:ascii="Calibri" w:hAnsi="Calibri" w:cs="Tahoma"/>
                <w:b/>
                <w:bCs/>
                <w:i/>
                <w:iCs/>
              </w:rPr>
            </w:pPr>
            <w:r>
              <w:rPr>
                <w:rFonts w:ascii="Calibri" w:hAnsi="Calibri" w:cs="Tahoma"/>
                <w:b/>
                <w:bCs/>
                <w:i/>
                <w:iCs/>
              </w:rPr>
              <w:t>(in caso di concorrente singolo)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5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674D836C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5A2" w14:textId="4208E206" w:rsidR="00812A53" w:rsidRDefault="007035D9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imprenditore individuale, anche artigiano / società commerciale / società cooperativa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E126FD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</w:t>
            </w:r>
            <w:r w:rsidR="00E126FD">
              <w:rPr>
                <w:rFonts w:ascii="Calibri" w:hAnsi="Calibri" w:cs="Tahoma"/>
                <w:sz w:val="20"/>
                <w:szCs w:val="20"/>
              </w:rPr>
              <w:t>.</w:t>
            </w:r>
            <w:proofErr w:type="spellEnd"/>
            <w:r w:rsidR="00E126FD">
              <w:rPr>
                <w:rFonts w:ascii="Calibri" w:hAnsi="Calibri" w:cs="Tahoma"/>
                <w:sz w:val="20"/>
                <w:szCs w:val="20"/>
              </w:rPr>
              <w:t xml:space="preserve"> 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o consorzio fra società cooperative di produzione e lavoro costituito a norma della legge 422/1909 e s.m. / consorzio tra imprese artigiane di cui alla legge 443/1985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E126FD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E126FD">
              <w:rPr>
                <w:rFonts w:ascii="Calibri" w:hAnsi="Calibri" w:cs="Tahoma"/>
                <w:sz w:val="20"/>
                <w:szCs w:val="20"/>
              </w:rPr>
              <w:t>23/2023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] oppure consorzio stabile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E126FD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E126F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>]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452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DCD1D99" w14:textId="77777777">
        <w:trPr>
          <w:trHeight w:val="619"/>
        </w:trPr>
        <w:tc>
          <w:tcPr>
            <w:tcW w:w="9559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94B" w14:textId="77777777" w:rsidR="00812A53" w:rsidRDefault="00812A53">
            <w:pPr>
              <w:pStyle w:val="Standard"/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7E65AAA" w14:textId="77777777" w:rsidR="00812A53" w:rsidRDefault="007035D9">
            <w:pPr>
              <w:pStyle w:val="Standard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 alternativa</w:t>
            </w:r>
          </w:p>
          <w:p w14:paraId="3B312358" w14:textId="77777777" w:rsidR="00812A53" w:rsidRDefault="00812A53">
            <w:pPr>
              <w:pStyle w:val="Standard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CE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176E4182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017" w14:textId="77777777" w:rsidR="00812A53" w:rsidRDefault="007035D9">
            <w:pPr>
              <w:pStyle w:val="Standard"/>
              <w:snapToGrid w:val="0"/>
              <w:jc w:val="both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(in caso di raggruppamenti temporanei di concorrenti o consorzi ordinari di concorrenti o aggregazioni di imprese o GEIE)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45D9BF76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181" w14:textId="78E00D0B" w:rsidR="00812A53" w:rsidRDefault="007035D9">
            <w:pPr>
              <w:pStyle w:val="Standard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capogruppo di un raggruppamento temporaneo di concorrenti o di un consorzio ordinario di concorrenti o di un GEIE di cui alle lettere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f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o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g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</w:t>
            </w:r>
            <w:r w:rsidR="00E126FD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 xml:space="preserve">5, comma 2, del </w:t>
            </w:r>
            <w:proofErr w:type="spellStart"/>
            <w:r>
              <w:rPr>
                <w:rFonts w:ascii="Calibri" w:hAnsi="Calibri" w:cs="Tahoma"/>
                <w:sz w:val="20"/>
                <w:szCs w:val="20"/>
              </w:rPr>
              <w:t>D.Lgs.</w:t>
            </w:r>
            <w:proofErr w:type="spellEnd"/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 w:rsidR="00E126FD">
              <w:rPr>
                <w:rFonts w:ascii="Calibri" w:hAnsi="Calibri" w:cs="Tahoma"/>
                <w:sz w:val="20"/>
                <w:szCs w:val="20"/>
              </w:rPr>
              <w:t>36/2023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formato dalle seguenti imprese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ragione sociale e sede</w:t>
            </w:r>
            <w:r>
              <w:rPr>
                <w:rFonts w:ascii="Calibri" w:hAnsi="Calibri" w:cs="Tahoma"/>
                <w:sz w:val="20"/>
                <w:szCs w:val="20"/>
              </w:rPr>
              <w:t>):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46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6CE42E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0F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CBF712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18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C5FCEF1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2B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821516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32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3E32C8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5DB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0CC0B39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75E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131C3CB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42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72824FD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49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56B7104E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8D1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67AC5B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A96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DDEC2E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94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481990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651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39737434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2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1D3DB39A" w14:textId="77777777" w:rsidR="00812A53" w:rsidRDefault="00812A53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</w:p>
    <w:p w14:paraId="631FE413" w14:textId="77777777" w:rsidR="00812A53" w:rsidRDefault="007035D9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DICHIARA</w:t>
      </w:r>
      <w:r>
        <w:rPr>
          <w:rFonts w:ascii="Calibri" w:hAnsi="Calibri" w:cs="Tahoma"/>
          <w:b/>
          <w:bCs/>
          <w:sz w:val="20"/>
          <w:szCs w:val="20"/>
        </w:rPr>
        <w:t xml:space="preserve"> CON RIFERIMENTO ALLE PRESTAZIONI OGGETTO DI GARA</w:t>
      </w:r>
    </w:p>
    <w:p w14:paraId="597D9188" w14:textId="77777777" w:rsidR="00812A53" w:rsidRDefault="00812A53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ind w:hanging="25"/>
        <w:jc w:val="center"/>
        <w:rPr>
          <w:rFonts w:ascii="Calibri" w:hAnsi="Calibri" w:cs="Tahoma"/>
          <w:spacing w:val="-2"/>
          <w:sz w:val="20"/>
          <w:szCs w:val="20"/>
        </w:rPr>
      </w:pPr>
    </w:p>
    <w:p w14:paraId="082EF966" w14:textId="35EB182E" w:rsidR="00812A53" w:rsidRDefault="007035D9">
      <w:pPr>
        <w:pStyle w:val="Textbody"/>
        <w:spacing w:after="283" w:line="360" w:lineRule="auto"/>
      </w:pPr>
      <w:r>
        <w:rPr>
          <w:rFonts w:ascii="Calibri" w:hAnsi="Calibri"/>
          <w:spacing w:val="-2"/>
          <w:sz w:val="20"/>
          <w:u w:val="none"/>
        </w:rPr>
        <w:t xml:space="preserve">di offrire </w:t>
      </w:r>
      <w:r w:rsidR="00D7463B">
        <w:rPr>
          <w:rFonts w:ascii="Calibri" w:hAnsi="Calibri"/>
          <w:spacing w:val="-2"/>
          <w:sz w:val="20"/>
          <w:u w:val="none"/>
        </w:rPr>
        <w:t xml:space="preserve">il seguente </w:t>
      </w:r>
      <w:r w:rsidR="00E126FD">
        <w:rPr>
          <w:rFonts w:ascii="Calibri" w:hAnsi="Calibri" w:cs="Calibri"/>
          <w:spacing w:val="-2"/>
          <w:sz w:val="20"/>
          <w:u w:val="none"/>
        </w:rPr>
        <w:t xml:space="preserve">aggio </w:t>
      </w:r>
      <w:r>
        <w:rPr>
          <w:rFonts w:ascii="Calibri" w:hAnsi="Calibri" w:cs="Calibri, Calibri"/>
          <w:b w:val="0"/>
          <w:bCs w:val="0"/>
          <w:spacing w:val="-2"/>
          <w:sz w:val="20"/>
          <w:u w:val="none"/>
        </w:rPr>
        <w:t xml:space="preserve">come di seguito </w:t>
      </w:r>
      <w:r>
        <w:rPr>
          <w:rFonts w:ascii="Calibri" w:hAnsi="Calibri"/>
          <w:spacing w:val="-2"/>
          <w:sz w:val="20"/>
        </w:rPr>
        <w:t>indicato in cifre ed in lettere</w:t>
      </w:r>
      <w:r w:rsidR="006F5104"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:</w:t>
      </w: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AD026C6" w14:textId="77777777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1A1AB7" w14:textId="406E5F71" w:rsidR="00812A53" w:rsidRDefault="00D7463B" w:rsidP="006F5104">
            <w:pPr>
              <w:pStyle w:val="Titolo2"/>
              <w:snapToGrid w:val="0"/>
              <w:jc w:val="center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aggio offerto</w:t>
            </w:r>
          </w:p>
          <w:p w14:paraId="337FE32E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B2990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14B64897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300B8313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4B04EE9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01426676" w14:textId="77777777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C4382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6BA4C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52060146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B6BCA72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6B6177AF" w14:textId="77777777" w:rsidR="00812A53" w:rsidRDefault="00812A53">
      <w:pPr>
        <w:pStyle w:val="Textbody"/>
        <w:spacing w:after="120"/>
        <w:rPr>
          <w:rFonts w:ascii="Calibri" w:hAnsi="Calibri"/>
          <w:sz w:val="20"/>
          <w:u w:val="none"/>
        </w:rPr>
      </w:pPr>
    </w:p>
    <w:p w14:paraId="153964F9" w14:textId="54106681" w:rsidR="00812A53" w:rsidRDefault="00E126FD">
      <w:pPr>
        <w:pStyle w:val="Textbody"/>
        <w:spacing w:after="120" w:line="360" w:lineRule="auto"/>
      </w:pPr>
      <w:r>
        <w:rPr>
          <w:rFonts w:ascii="Calibri" w:hAnsi="Calibri"/>
          <w:sz w:val="20"/>
          <w:u w:val="none"/>
        </w:rPr>
        <w:t xml:space="preserve">- </w:t>
      </w:r>
      <w:r w:rsidR="007035D9">
        <w:rPr>
          <w:rFonts w:ascii="Calibri" w:hAnsi="Calibri"/>
          <w:sz w:val="20"/>
          <w:u w:val="none"/>
        </w:rPr>
        <w:t>che gli oneri economici relativi alla</w:t>
      </w:r>
      <w:r w:rsidR="007035D9">
        <w:rPr>
          <w:rFonts w:ascii="Calibri" w:hAnsi="Calibri" w:cs="Times New Roman"/>
          <w:sz w:val="20"/>
          <w:u w:val="none"/>
        </w:rPr>
        <w:t xml:space="preserve"> sicurezza aziendale ammontano ad Euro:</w:t>
      </w:r>
      <w:r w:rsidR="007035D9"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 w:rsidR="007035D9"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55E34ECA" w14:textId="178D829E" w:rsidR="00812A53" w:rsidRDefault="00E126FD">
      <w:pPr>
        <w:pStyle w:val="Textbody"/>
        <w:spacing w:after="283" w:line="360" w:lineRule="auto"/>
      </w:pPr>
      <w:r>
        <w:rPr>
          <w:rFonts w:ascii="Calibri" w:hAnsi="Calibri" w:cs="Times New Roman"/>
          <w:sz w:val="20"/>
          <w:u w:val="none"/>
        </w:rPr>
        <w:t xml:space="preserve">- </w:t>
      </w:r>
      <w:r w:rsidR="007035D9">
        <w:rPr>
          <w:rFonts w:ascii="Calibri" w:hAnsi="Calibri"/>
          <w:spacing w:val="-2"/>
          <w:sz w:val="20"/>
          <w:u w:val="none"/>
        </w:rPr>
        <w:t>che il costo della manodopera ammonta ad E</w:t>
      </w:r>
      <w:r w:rsidR="007035D9">
        <w:rPr>
          <w:rFonts w:ascii="Calibri" w:hAnsi="Calibri" w:cs="Times New Roman"/>
          <w:spacing w:val="-2"/>
          <w:sz w:val="20"/>
          <w:u w:val="none"/>
        </w:rPr>
        <w:t>uro:</w:t>
      </w:r>
      <w:r w:rsidR="007035D9">
        <w:rPr>
          <w:rFonts w:ascii="Calibri" w:hAnsi="Calibri" w:cs="Times New Roman"/>
          <w:spacing w:val="-2"/>
          <w:sz w:val="20"/>
          <w:u w:val="none"/>
          <w:shd w:val="clear" w:color="auto" w:fill="FFFFCC"/>
        </w:rPr>
        <w:t xml:space="preserve"> </w:t>
      </w:r>
      <w:r w:rsidR="007035D9"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….................................. .</w:t>
      </w:r>
    </w:p>
    <w:p w14:paraId="3F6FAD86" w14:textId="1DE425A7" w:rsidR="009604CE" w:rsidRDefault="00E126FD" w:rsidP="009604CE">
      <w:pPr>
        <w:pStyle w:val="Textbody"/>
        <w:spacing w:after="283" w:line="360" w:lineRule="auto"/>
      </w:pPr>
      <w:r>
        <w:rPr>
          <w:rFonts w:ascii="Calibri" w:hAnsi="Calibri" w:cs="Arial"/>
          <w:spacing w:val="-2"/>
          <w:sz w:val="20"/>
          <w:u w:val="none"/>
        </w:rPr>
        <w:t xml:space="preserve">- </w:t>
      </w:r>
      <w:r w:rsidR="009604CE">
        <w:rPr>
          <w:rFonts w:ascii="Calibri" w:hAnsi="Calibri" w:cs="Arial"/>
          <w:spacing w:val="-2"/>
          <w:sz w:val="20"/>
          <w:u w:val="none"/>
        </w:rPr>
        <w:t>CCNL applicato_________________________________________________________________________________</w:t>
      </w:r>
    </w:p>
    <w:p w14:paraId="41C03BBE" w14:textId="77777777" w:rsidR="00812A53" w:rsidRDefault="007035D9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</w:pPr>
      <w:r>
        <w:rPr>
          <w:rFonts w:ascii="Calibri" w:hAnsi="Calibri"/>
          <w:i/>
          <w:sz w:val="20"/>
          <w:u w:val="none"/>
        </w:rPr>
        <w:t xml:space="preserve">DATA E FIRMA                                          </w:t>
      </w:r>
      <w:r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>
        <w:rPr>
          <w:rFonts w:ascii="Calibri" w:hAnsi="Calibri"/>
          <w:b w:val="0"/>
          <w:bCs w:val="0"/>
          <w:sz w:val="20"/>
        </w:rPr>
        <w:t xml:space="preserve"> ______________________    _____________________</w:t>
      </w:r>
    </w:p>
    <w:sectPr w:rsidR="00812A53">
      <w:headerReference w:type="default" r:id="rId7"/>
      <w:footerReference w:type="default" r:id="rId8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1543" w14:textId="77777777" w:rsidR="004F6CF1" w:rsidRDefault="007035D9">
      <w:r>
        <w:separator/>
      </w:r>
    </w:p>
  </w:endnote>
  <w:endnote w:type="continuationSeparator" w:id="0">
    <w:p w14:paraId="1B562572" w14:textId="77777777" w:rsidR="004F6CF1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¡ì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E460CF" w:rsidRDefault="006F5104" w:rsidP="008A4C36">
    <w:pPr>
      <w:pStyle w:val="Pidipagina"/>
      <w:jc w:val="center"/>
    </w:pPr>
  </w:p>
  <w:p w14:paraId="6527AC21" w14:textId="77777777" w:rsidR="00E460CF" w:rsidRDefault="006F5104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BC66" w14:textId="77777777" w:rsidR="004F6CF1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4F6CF1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1F54" w14:textId="54C2EED2" w:rsidR="00E90D08" w:rsidRDefault="006F5104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0DCF788B" w14:textId="6E131188" w:rsidR="00E460CF" w:rsidRPr="00E90D08" w:rsidRDefault="006F5104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1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2"/>
  </w:num>
  <w:num w:numId="2" w16cid:durableId="1197886941">
    <w:abstractNumId w:val="1"/>
  </w:num>
  <w:num w:numId="3" w16cid:durableId="284435714">
    <w:abstractNumId w:val="3"/>
  </w:num>
  <w:num w:numId="4" w16cid:durableId="1277836278">
    <w:abstractNumId w:val="0"/>
  </w:num>
  <w:num w:numId="5" w16cid:durableId="1982424896">
    <w:abstractNumId w:val="3"/>
  </w:num>
  <w:num w:numId="6" w16cid:durableId="47765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A73E5"/>
    <w:rsid w:val="004F6CF1"/>
    <w:rsid w:val="006F5104"/>
    <w:rsid w:val="007035D9"/>
    <w:rsid w:val="00812A53"/>
    <w:rsid w:val="008A4C36"/>
    <w:rsid w:val="009604CE"/>
    <w:rsid w:val="00D7463B"/>
    <w:rsid w:val="00E126FD"/>
    <w:rsid w:val="00E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7</cp:revision>
  <cp:lastPrinted>2022-04-29T10:05:00Z</cp:lastPrinted>
  <dcterms:created xsi:type="dcterms:W3CDTF">2022-07-14T16:37:00Z</dcterms:created>
  <dcterms:modified xsi:type="dcterms:W3CDTF">2023-11-23T13:13:00Z</dcterms:modified>
</cp:coreProperties>
</file>