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5D1A" w:rsidRDefault="00000000">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all. 6) accordo con il responsabile del trattamento ai sensi dell’art. 28 del Regolamento </w:t>
      </w:r>
      <w:r>
        <w:rPr>
          <w:rFonts w:ascii="Times New Roman" w:eastAsia="Times New Roman" w:hAnsi="Times New Roman" w:cs="Times New Roman"/>
          <w:b/>
        </w:rPr>
        <w:t>(UE) 2016/679</w:t>
      </w:r>
    </w:p>
    <w:p w:rsidR="00315D1A" w:rsidRDefault="00315D1A">
      <w:pPr>
        <w:spacing w:after="0" w:line="240" w:lineRule="auto"/>
        <w:jc w:val="center"/>
        <w:rPr>
          <w:rFonts w:ascii="Times New Roman" w:eastAsia="Times New Roman" w:hAnsi="Times New Roman" w:cs="Times New Roman"/>
          <w:b/>
        </w:rPr>
      </w:pPr>
    </w:p>
    <w:p w:rsidR="00315D1A" w:rsidRDefault="00000000">
      <w:pPr>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TRA</w:t>
      </w:r>
    </w:p>
    <w:p w:rsidR="00315D1A" w:rsidRDefault="00315D1A">
      <w:pPr>
        <w:spacing w:before="120" w:after="0" w:line="240" w:lineRule="auto"/>
        <w:jc w:val="both"/>
        <w:rPr>
          <w:rFonts w:ascii="Times New Roman" w:eastAsia="Times New Roman" w:hAnsi="Times New Roman" w:cs="Times New Roman"/>
        </w:rPr>
      </w:pPr>
    </w:p>
    <w:p w:rsidR="00315D1A" w:rsidRDefault="00000000">
      <w:pPr>
        <w:spacing w:before="100" w:after="100" w:line="240" w:lineRule="auto"/>
        <w:rPr>
          <w:rFonts w:ascii="Times New Roman" w:eastAsia="Times New Roman" w:hAnsi="Times New Roman" w:cs="Times New Roman"/>
          <w:shd w:val="clear" w:color="auto" w:fill="FFFF00"/>
        </w:rPr>
      </w:pPr>
      <w:r>
        <w:rPr>
          <w:rFonts w:ascii="Times New Roman" w:eastAsia="Times New Roman" w:hAnsi="Times New Roman" w:cs="Times New Roman"/>
        </w:rPr>
        <w:t xml:space="preserve">COMUNE DI ALBINEA – P.IVA 00441130358 con sede in P.zza Cavicchioni, 8 – 42020 Albinea (RE), nella persona della Responsabile dell’Area  Servizi Culturali, Educativi e Sportivi, dott.ssa Federica Franceschni </w:t>
      </w:r>
    </w:p>
    <w:p w:rsidR="00315D1A" w:rsidRDefault="00000000">
      <w:pPr>
        <w:spacing w:before="120" w:after="0" w:line="240" w:lineRule="auto"/>
        <w:ind w:firstLine="454"/>
        <w:jc w:val="center"/>
        <w:rPr>
          <w:rFonts w:ascii="Times New Roman" w:eastAsia="Times New Roman" w:hAnsi="Times New Roman" w:cs="Times New Roman"/>
        </w:rPr>
      </w:pPr>
      <w:r>
        <w:rPr>
          <w:rFonts w:ascii="Times New Roman" w:eastAsia="Times New Roman" w:hAnsi="Times New Roman" w:cs="Times New Roman"/>
        </w:rPr>
        <w:t>E</w:t>
      </w:r>
    </w:p>
    <w:p w:rsidR="00315D1A" w:rsidRDefault="00315D1A">
      <w:pPr>
        <w:spacing w:before="120" w:after="0" w:line="240" w:lineRule="auto"/>
        <w:ind w:firstLine="454"/>
        <w:jc w:val="center"/>
        <w:rPr>
          <w:rFonts w:ascii="Times New Roman" w:eastAsia="Times New Roman" w:hAnsi="Times New Roman" w:cs="Times New Roman"/>
        </w:rPr>
      </w:pPr>
    </w:p>
    <w:p w:rsidR="00315D1A" w:rsidRDefault="00000000">
      <w:pPr>
        <w:spacing w:before="120" w:after="0" w:line="240" w:lineRule="auto"/>
        <w:jc w:val="both"/>
        <w:rPr>
          <w:rFonts w:ascii="Arial" w:eastAsia="Arial" w:hAnsi="Arial" w:cs="Arial"/>
          <w:color w:val="333333"/>
        </w:rPr>
      </w:pPr>
      <w:r>
        <w:rPr>
          <w:rFonts w:ascii="Times New Roman" w:eastAsia="Times New Roman" w:hAnsi="Times New Roman" w:cs="Times New Roman"/>
        </w:rPr>
        <w:t>………………………………………………………………………………………………………….</w:t>
      </w:r>
    </w:p>
    <w:p w:rsidR="00315D1A" w:rsidRDefault="00315D1A">
      <w:pPr>
        <w:spacing w:before="120" w:after="0" w:line="240" w:lineRule="auto"/>
        <w:jc w:val="both"/>
        <w:rPr>
          <w:rFonts w:ascii="Times New Roman" w:eastAsia="Times New Roman" w:hAnsi="Times New Roman" w:cs="Times New Roman"/>
        </w:rPr>
      </w:pPr>
    </w:p>
    <w:p w:rsidR="00315D1A" w:rsidRDefault="00000000">
      <w:pPr>
        <w:spacing w:before="120" w:after="0" w:line="240" w:lineRule="auto"/>
        <w:ind w:firstLine="454"/>
        <w:jc w:val="center"/>
        <w:rPr>
          <w:rFonts w:ascii="Times New Roman" w:eastAsia="Times New Roman" w:hAnsi="Times New Roman" w:cs="Times New Roman"/>
        </w:rPr>
      </w:pPr>
      <w:r>
        <w:rPr>
          <w:rFonts w:ascii="Times New Roman" w:eastAsia="Times New Roman" w:hAnsi="Times New Roman" w:cs="Times New Roman"/>
        </w:rPr>
        <w:t>PREMESSO CHE:</w:t>
      </w:r>
    </w:p>
    <w:p w:rsidR="00315D1A" w:rsidRDefault="00315D1A">
      <w:pPr>
        <w:spacing w:before="120" w:after="0" w:line="240" w:lineRule="auto"/>
        <w:jc w:val="both"/>
        <w:rPr>
          <w:rFonts w:ascii="Times New Roman" w:eastAsia="Times New Roman" w:hAnsi="Times New Roman" w:cs="Times New Roman"/>
        </w:rPr>
      </w:pPr>
    </w:p>
    <w:p w:rsidR="00315D1A" w:rsidRDefault="00000000">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Come da capitolato e schemi di convenzione accettati e sottoscritti da ………………………………………….. in sede di partecipazione alla gara approvata con determina n° …… del ……….. per l’affidamento del servizio di trasporto scolastico, il Titolare del trattamento si avvale del supporto di ………………………………………… che gli fornisce servizi di “Trasporto scolastico”;</w:t>
      </w:r>
    </w:p>
    <w:p w:rsidR="00315D1A" w:rsidRDefault="00000000">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(A) l’espletamento di tali Servizi comporta il trattamento di dati personali, come definiti all’art. 4, 1) del Regolamento (UE) 2016/679;</w:t>
      </w:r>
    </w:p>
    <w:p w:rsidR="00315D1A" w:rsidRDefault="00000000">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(B) la normativa applicabile in materia di protezione dei dati personali impone una serie di obblighi e vincoli al trattamento di dati personali da parte del Titolare del trattamento che influenzano il Trattamento in questione, tramite cui il Responsabile del trattamento potrà in principio accedere, sia pure solo ai fini contrattuali ed a beneficio del Titolare del trattamento nonché nello stretto rispetto delle normative vigenti (inclusa la normativa applicabile in materia di protezione dei dati personali), ai Dati Personali;</w:t>
      </w:r>
    </w:p>
    <w:p w:rsidR="00315D1A" w:rsidRDefault="00000000">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(C) Con il presente accordo per la nomina del responsabile del trattamento AI SENSI DELL’ART. 28 DEL REGOLAMENTO (UE) 2016/679 il Titolare del trattamento intende dunque procedere alla nomina di ………………………………………………… nella persona di _________ a Responsabile del trattamento, impartendogli dettagliate istruzioni in merito.</w:t>
      </w:r>
    </w:p>
    <w:p w:rsidR="00315D1A" w:rsidRDefault="00315D1A">
      <w:pPr>
        <w:spacing w:before="120" w:after="0" w:line="240" w:lineRule="auto"/>
        <w:ind w:firstLine="454"/>
        <w:jc w:val="center"/>
        <w:rPr>
          <w:rFonts w:ascii="Times New Roman" w:eastAsia="Times New Roman" w:hAnsi="Times New Roman" w:cs="Times New Roman"/>
        </w:rPr>
      </w:pPr>
    </w:p>
    <w:p w:rsidR="00315D1A" w:rsidRDefault="00000000">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Tutto ciò premesso e formante parte integrante e sostanziale del presente Accordo, tra le Parti, come sopra rappresentate, si conviene e si stipula quanto segue.</w:t>
      </w:r>
    </w:p>
    <w:p w:rsidR="00315D1A" w:rsidRDefault="00000000">
      <w:pPr>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w:t>
      </w:r>
    </w:p>
    <w:p w:rsidR="00315D1A" w:rsidRDefault="00000000">
      <w:pPr>
        <w:spacing w:before="120" w:after="0" w:line="240" w:lineRule="auto"/>
        <w:jc w:val="both"/>
        <w:rPr>
          <w:rFonts w:ascii="Times New Roman" w:eastAsia="Times New Roman" w:hAnsi="Times New Roman" w:cs="Times New Roman"/>
          <w:b/>
        </w:rPr>
      </w:pPr>
      <w:r>
        <w:rPr>
          <w:rFonts w:ascii="Times New Roman" w:eastAsia="Times New Roman" w:hAnsi="Times New Roman" w:cs="Times New Roman"/>
        </w:rPr>
        <w:t>Con il presente Accordo l’Ente Comune di Albinea nomina con effetto immediato il –sig___________________ per conto di  ……………………………….   quale Responsabile - secondo la definizione dell’art. 4, n. 8) del Regolamento -</w:t>
      </w:r>
      <w:r>
        <w:rPr>
          <w:rFonts w:ascii="Times New Roman" w:eastAsia="Times New Roman" w:hAnsi="Times New Roman" w:cs="Times New Roman"/>
          <w:b/>
        </w:rPr>
        <w:t xml:space="preserve"> </w:t>
      </w:r>
      <w:r>
        <w:rPr>
          <w:rFonts w:ascii="Times New Roman" w:eastAsia="Times New Roman" w:hAnsi="Times New Roman" w:cs="Times New Roman"/>
        </w:rPr>
        <w:t>dei trattamenti di dati personali effettuati nell’ambito dell’attività di accompagnamento e trasporto, e necessari per l’espletamento di tutti gli adempimenti connessi all’attività stessa.</w:t>
      </w:r>
    </w:p>
    <w:p w:rsidR="00315D1A" w:rsidRDefault="00000000">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Il nominato Responsabile fornisce idonea garanzia, per preparazione ed esperienza, del pieno rispetto delle vigenti disposizioni in materia di trattamento dei dati personali, ivi compreso il profilo relativo alla sicurezza del trattamento. </w:t>
      </w:r>
    </w:p>
    <w:p w:rsidR="00315D1A" w:rsidRDefault="00000000">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Egli è autorizzato a procedere all’organizzazione di ogni operazione di trattamento di dati personali, svolta nell’ambito suddetto, con o senza l’ausilio di strumenti elettronici o comunque automatizzati, nel pieno rispetto delle norme previste dal Regolamento</w:t>
      </w:r>
      <w:r>
        <w:rPr>
          <w:rFonts w:ascii="Times New Roman" w:eastAsia="Times New Roman" w:hAnsi="Times New Roman" w:cs="Times New Roman"/>
          <w:i/>
        </w:rPr>
        <w:t xml:space="preserve">, </w:t>
      </w:r>
      <w:r>
        <w:rPr>
          <w:rFonts w:ascii="Times New Roman" w:eastAsia="Times New Roman" w:hAnsi="Times New Roman" w:cs="Times New Roman"/>
        </w:rPr>
        <w:t xml:space="preserve">nonché di quanto disposto dalle istruzioni operative impartite dal Titolare del trattamento. </w:t>
      </w:r>
    </w:p>
    <w:p w:rsidR="00315D1A" w:rsidRDefault="00000000">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particolare, a titolo esemplificativo e non esaustivo, i trattamenti effettuati dal nominato Responsabile sono necessari al perseguimento delle seguenti finalità legate alla Convenzione in essere fra le parti: </w:t>
      </w:r>
    </w:p>
    <w:p w:rsidR="00315D1A" w:rsidRDefault="00000000">
      <w:pPr>
        <w:numPr>
          <w:ilvl w:val="0"/>
          <w:numId w:val="1"/>
        </w:numPr>
        <w:tabs>
          <w:tab w:val="left" w:pos="1174"/>
          <w:tab w:val="left" w:pos="900"/>
        </w:tabs>
        <w:spacing w:before="120" w:after="0" w:line="240" w:lineRule="auto"/>
        <w:ind w:left="900" w:hanging="360"/>
        <w:jc w:val="both"/>
        <w:rPr>
          <w:rFonts w:ascii="Times New Roman" w:eastAsia="Times New Roman" w:hAnsi="Times New Roman" w:cs="Times New Roman"/>
        </w:rPr>
      </w:pPr>
      <w:r>
        <w:rPr>
          <w:rFonts w:ascii="Times New Roman" w:eastAsia="Times New Roman" w:hAnsi="Times New Roman" w:cs="Times New Roman"/>
        </w:rPr>
        <w:t>Servizio di trasporto scolastico</w:t>
      </w:r>
    </w:p>
    <w:p w:rsidR="00315D1A" w:rsidRDefault="00000000">
      <w:pPr>
        <w:numPr>
          <w:ilvl w:val="0"/>
          <w:numId w:val="1"/>
        </w:numPr>
        <w:tabs>
          <w:tab w:val="left" w:pos="1174"/>
          <w:tab w:val="left" w:pos="900"/>
        </w:tabs>
        <w:spacing w:before="120" w:after="0" w:line="240" w:lineRule="auto"/>
        <w:ind w:left="900" w:hanging="360"/>
        <w:jc w:val="both"/>
        <w:rPr>
          <w:rFonts w:ascii="Times New Roman" w:eastAsia="Times New Roman" w:hAnsi="Times New Roman" w:cs="Times New Roman"/>
        </w:rPr>
      </w:pPr>
      <w:r>
        <w:rPr>
          <w:rFonts w:ascii="Times New Roman" w:eastAsia="Times New Roman" w:hAnsi="Times New Roman" w:cs="Times New Roman"/>
        </w:rPr>
        <w:lastRenderedPageBreak/>
        <w:t>Gestione dei dati delle persone utenti del servizio e delle famiglie e gestione del piano dei trasporti</w:t>
      </w:r>
    </w:p>
    <w:p w:rsidR="00315D1A" w:rsidRDefault="00000000">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Il Responsabile del trattamento verifica che i trattamenti di dati personali dei quali l’ente è titolare, e da lui effettuati, non si discostino dalle finalità per cui i dati stessi sono raccolti, conformemente alle informative rilasciate agli interessati ai sensi dell’art. 13 del Regolamento. Il Responsabile del trattamento ha l’obbligo di collaborare con il Titolare del trattamento (che la validerà) nella preparazione e presentazione della informativa agli interessati.</w:t>
      </w:r>
      <w:r>
        <w:rPr>
          <w:rFonts w:ascii="Calibri" w:eastAsia="Calibri" w:hAnsi="Calibri" w:cs="Calibri"/>
          <w:color w:val="000000"/>
          <w:sz w:val="24"/>
        </w:rPr>
        <w:t xml:space="preserve"> </w:t>
      </w:r>
      <w:r>
        <w:rPr>
          <w:rFonts w:ascii="Times New Roman" w:eastAsia="Times New Roman" w:hAnsi="Times New Roman" w:cs="Times New Roman"/>
        </w:rPr>
        <w:t>A tale fine il nominato Responsabile del trattamento dovrà quindi mantenere attivo il monitoraggio dei trattamenti di propria competenza, avvalendosi della collaborazione delle strutture e delle risorse di altri servizi interni, verificando altresì le finalità e le modalità con cui avviene il trattamento dei dati personali e la loro coerenza con quanto indicato nell’informativa resa agli interessati.</w:t>
      </w:r>
    </w:p>
    <w:p w:rsidR="00315D1A" w:rsidRDefault="00000000">
      <w:pPr>
        <w:spacing w:before="120" w:after="240" w:line="240" w:lineRule="auto"/>
        <w:jc w:val="both"/>
        <w:rPr>
          <w:rFonts w:ascii="Times New Roman" w:eastAsia="Times New Roman" w:hAnsi="Times New Roman" w:cs="Times New Roman"/>
        </w:rPr>
      </w:pPr>
      <w:r>
        <w:rPr>
          <w:rFonts w:ascii="Times New Roman" w:eastAsia="Times New Roman" w:hAnsi="Times New Roman" w:cs="Times New Roman"/>
        </w:rPr>
        <w:t>Il nominato Responsabile del trattamento dovrà compiere tutto quanto necessario per il rispetto delle vigenti disposizioni di legge in materia di trattamento dei dati personali nelle attività operate nel proprio ambito. In particolare dovrà:</w:t>
      </w:r>
    </w:p>
    <w:p w:rsidR="00315D1A" w:rsidRDefault="00000000">
      <w:pPr>
        <w:numPr>
          <w:ilvl w:val="0"/>
          <w:numId w:val="2"/>
        </w:numPr>
        <w:tabs>
          <w:tab w:val="left" w:pos="1191"/>
          <w:tab w:val="left" w:pos="900"/>
          <w:tab w:val="left" w:pos="3840"/>
        </w:tabs>
        <w:spacing w:before="120" w:after="240" w:line="240" w:lineRule="auto"/>
        <w:ind w:left="900" w:hanging="540"/>
        <w:jc w:val="both"/>
        <w:rPr>
          <w:rFonts w:ascii="Times New Roman" w:eastAsia="Times New Roman" w:hAnsi="Times New Roman" w:cs="Times New Roman"/>
        </w:rPr>
      </w:pPr>
      <w:r>
        <w:rPr>
          <w:rFonts w:ascii="Times New Roman" w:eastAsia="Times New Roman" w:hAnsi="Times New Roman" w:cs="Times New Roman"/>
        </w:rPr>
        <w:t xml:space="preserve">salvo quanto già disposto dall’Ente, nominare ed individuare le persone autorizzate al trattamento, anche </w:t>
      </w:r>
      <w:r>
        <w:rPr>
          <w:rFonts w:ascii="Times New Roman" w:eastAsia="Times New Roman" w:hAnsi="Times New Roman" w:cs="Times New Roman"/>
          <w:i/>
        </w:rPr>
        <w:t>per relationem</w:t>
      </w:r>
      <w:r>
        <w:rPr>
          <w:rFonts w:ascii="Times New Roman" w:eastAsia="Times New Roman" w:hAnsi="Times New Roman" w:cs="Times New Roman"/>
        </w:rPr>
        <w:t>, con riferimento alla preposizione di uno o più soggetti ad attività comportanti il trattamento di dati personali di propria pertinenza;</w:t>
      </w:r>
    </w:p>
    <w:p w:rsidR="00315D1A" w:rsidRDefault="00000000">
      <w:pPr>
        <w:numPr>
          <w:ilvl w:val="0"/>
          <w:numId w:val="2"/>
        </w:numPr>
        <w:tabs>
          <w:tab w:val="left" w:pos="1191"/>
          <w:tab w:val="left" w:pos="900"/>
          <w:tab w:val="left" w:pos="3840"/>
        </w:tabs>
        <w:spacing w:before="120" w:after="240" w:line="240" w:lineRule="auto"/>
        <w:ind w:left="900" w:hanging="540"/>
        <w:jc w:val="both"/>
        <w:rPr>
          <w:rFonts w:ascii="Times New Roman" w:eastAsia="Times New Roman" w:hAnsi="Times New Roman" w:cs="Times New Roman"/>
        </w:rPr>
      </w:pPr>
      <w:r>
        <w:rPr>
          <w:rFonts w:ascii="Times New Roman" w:eastAsia="Times New Roman" w:hAnsi="Times New Roman" w:cs="Times New Roman"/>
        </w:rPr>
        <w:t>rispettare e far rispettare agli autorizzati al trattamento e agli altri soggetti che per qualsivoglia motivo entreranno in contatto con i trattamenti di dati personali di propria pertinenza le misure di sicurezza già attuate o che verranno in futuro predisposte ai sensi della normativa applicabile in materia di protezione dei dati personali;</w:t>
      </w:r>
    </w:p>
    <w:p w:rsidR="00315D1A" w:rsidRDefault="00000000">
      <w:pPr>
        <w:numPr>
          <w:ilvl w:val="0"/>
          <w:numId w:val="2"/>
        </w:numPr>
        <w:tabs>
          <w:tab w:val="left" w:pos="1191"/>
          <w:tab w:val="left" w:pos="900"/>
        </w:tabs>
        <w:spacing w:before="120" w:after="0" w:line="240" w:lineRule="auto"/>
        <w:ind w:left="900" w:hanging="540"/>
        <w:jc w:val="both"/>
        <w:rPr>
          <w:rFonts w:ascii="Times New Roman" w:eastAsia="Times New Roman" w:hAnsi="Times New Roman" w:cs="Times New Roman"/>
        </w:rPr>
      </w:pPr>
      <w:r>
        <w:rPr>
          <w:rFonts w:ascii="Times New Roman" w:eastAsia="Times New Roman" w:hAnsi="Times New Roman" w:cs="Times New Roman"/>
        </w:rPr>
        <w:t>verificare con cadenza almeno annuale che i profili di accesso assegnati agli autorizzati al trattamento siano adeguati e non eccedenti le esigenze della mansione o della Unità Organizzativa/operativa cui gli stessi sono stati assegnati;</w:t>
      </w:r>
    </w:p>
    <w:p w:rsidR="00315D1A" w:rsidRDefault="00000000">
      <w:pPr>
        <w:numPr>
          <w:ilvl w:val="0"/>
          <w:numId w:val="2"/>
        </w:numPr>
        <w:tabs>
          <w:tab w:val="left" w:pos="1191"/>
          <w:tab w:val="left" w:pos="900"/>
        </w:tabs>
        <w:spacing w:before="120" w:after="0" w:line="240" w:lineRule="auto"/>
        <w:ind w:left="900" w:hanging="540"/>
        <w:jc w:val="both"/>
        <w:rPr>
          <w:rFonts w:ascii="Times New Roman" w:eastAsia="Times New Roman" w:hAnsi="Times New Roman" w:cs="Times New Roman"/>
        </w:rPr>
      </w:pPr>
      <w:r>
        <w:rPr>
          <w:rFonts w:ascii="Times New Roman" w:eastAsia="Times New Roman" w:hAnsi="Times New Roman" w:cs="Times New Roman"/>
        </w:rPr>
        <w:t xml:space="preserve">assistere il Titolare del trattamento nell’eventuale processo di valutazione d’impatto sulla protezione dei dati </w:t>
      </w:r>
      <w:r>
        <w:rPr>
          <w:rFonts w:ascii="Times New Roman" w:eastAsia="Times New Roman" w:hAnsi="Times New Roman" w:cs="Times New Roman"/>
          <w:i/>
        </w:rPr>
        <w:t>(DPIA – Data Protection Impact Assessment)</w:t>
      </w:r>
      <w:r>
        <w:rPr>
          <w:rFonts w:ascii="Times New Roman" w:eastAsia="Times New Roman" w:hAnsi="Times New Roman" w:cs="Times New Roman"/>
        </w:rPr>
        <w:t xml:space="preserve"> di cui all’art. 35 del Regolamento, nonché nella eventuale fase di consultazione preventiva con l’Autorità di controllo ai sensi dell’art. 36 del Regolamento, qualora la valutazione d’impatto sulla protezione dei dati indichi che il trattamento presenterebbe un rischio elevato in assenza di misure adottate dal Titolare per attenuare il rischio;</w:t>
      </w:r>
    </w:p>
    <w:p w:rsidR="00315D1A" w:rsidRDefault="00000000">
      <w:pPr>
        <w:numPr>
          <w:ilvl w:val="0"/>
          <w:numId w:val="2"/>
        </w:numPr>
        <w:tabs>
          <w:tab w:val="left" w:pos="1191"/>
          <w:tab w:val="left" w:pos="900"/>
        </w:tabs>
        <w:spacing w:before="120" w:after="0" w:line="240" w:lineRule="auto"/>
        <w:ind w:left="900" w:hanging="540"/>
        <w:jc w:val="both"/>
        <w:rPr>
          <w:rFonts w:ascii="Times New Roman" w:eastAsia="Times New Roman" w:hAnsi="Times New Roman" w:cs="Times New Roman"/>
        </w:rPr>
      </w:pPr>
      <w:r>
        <w:rPr>
          <w:rFonts w:ascii="Times New Roman" w:eastAsia="Times New Roman" w:hAnsi="Times New Roman" w:cs="Times New Roman"/>
        </w:rPr>
        <w:t>collaborare con il Titolare del trattamento nella gestione dei data breach, che si articola (a) nella segnalazione dei possibili casi di data breach basata sul monitoraggio dei sistemi da parte sua, (b) nel supporto alla valutazione dei casi e nella analisi dei rischi reali per gli interessati (c) nella messa in campo tempestiva e coordinata dal Titolare delle azioni utili a contenere l'impatto del data breach sugli interessati (d) nelle comunicazioni con l'Autorità di controllo</w:t>
      </w:r>
    </w:p>
    <w:p w:rsidR="00315D1A" w:rsidRDefault="00000000">
      <w:pPr>
        <w:numPr>
          <w:ilvl w:val="0"/>
          <w:numId w:val="2"/>
        </w:numPr>
        <w:tabs>
          <w:tab w:val="left" w:pos="1191"/>
          <w:tab w:val="left" w:pos="900"/>
        </w:tabs>
        <w:spacing w:before="120" w:after="0" w:line="240" w:lineRule="auto"/>
        <w:ind w:left="900" w:hanging="540"/>
        <w:jc w:val="both"/>
        <w:rPr>
          <w:rFonts w:ascii="Times New Roman" w:eastAsia="Times New Roman" w:hAnsi="Times New Roman" w:cs="Times New Roman"/>
        </w:rPr>
      </w:pPr>
      <w:r>
        <w:rPr>
          <w:rFonts w:ascii="Times New Roman" w:eastAsia="Times New Roman" w:hAnsi="Times New Roman" w:cs="Times New Roman"/>
        </w:rPr>
        <w:t>cancellare o restituire tutti i dati personali una volta cessato il trattamento e cancellare le copie esistenti secondo le istruzioni ricevute dal Titolare, salvo che la conservazione dei dati sia prevista dal diritto dell’Unione o da quello interno;</w:t>
      </w:r>
    </w:p>
    <w:p w:rsidR="00315D1A" w:rsidRDefault="00000000">
      <w:pPr>
        <w:numPr>
          <w:ilvl w:val="0"/>
          <w:numId w:val="2"/>
        </w:numPr>
        <w:tabs>
          <w:tab w:val="left" w:pos="1191"/>
          <w:tab w:val="left" w:pos="900"/>
          <w:tab w:val="left" w:pos="3840"/>
        </w:tabs>
        <w:spacing w:before="120" w:after="240" w:line="240" w:lineRule="auto"/>
        <w:ind w:left="900" w:hanging="540"/>
        <w:jc w:val="both"/>
        <w:rPr>
          <w:rFonts w:ascii="Times New Roman" w:eastAsia="Times New Roman" w:hAnsi="Times New Roman" w:cs="Times New Roman"/>
        </w:rPr>
      </w:pPr>
      <w:r>
        <w:rPr>
          <w:rFonts w:ascii="Times New Roman" w:eastAsia="Times New Roman" w:hAnsi="Times New Roman" w:cs="Times New Roman"/>
        </w:rPr>
        <w:t>collaborare con il Titolare del trattamento al fine di soddisfare l’obbligo di quest’ultimo di dare seguito alle richieste per l’esercizio dei diritti dell’interessato di cui al Capo III del Regolamento e fornire tutto il supporto necessario al fine di consentire una risposta nel termine di un mese, dalla richiesta, prorogabile di due mesi nei casi di particolare complessità, ai sensi dell’art. 12, comma 3, del Regolamento;</w:t>
      </w:r>
    </w:p>
    <w:p w:rsidR="00315D1A" w:rsidRDefault="00000000">
      <w:pPr>
        <w:numPr>
          <w:ilvl w:val="0"/>
          <w:numId w:val="2"/>
        </w:numPr>
        <w:tabs>
          <w:tab w:val="left" w:pos="1191"/>
          <w:tab w:val="left" w:pos="900"/>
          <w:tab w:val="left" w:pos="3840"/>
        </w:tabs>
        <w:spacing w:before="120" w:after="240" w:line="240" w:lineRule="auto"/>
        <w:ind w:left="900" w:hanging="540"/>
        <w:jc w:val="both"/>
        <w:rPr>
          <w:rFonts w:ascii="Times New Roman" w:eastAsia="Times New Roman" w:hAnsi="Times New Roman" w:cs="Times New Roman"/>
        </w:rPr>
      </w:pPr>
      <w:r>
        <w:rPr>
          <w:rFonts w:ascii="Times New Roman" w:eastAsia="Times New Roman" w:hAnsi="Times New Roman" w:cs="Times New Roman"/>
        </w:rPr>
        <w:t>informare prontamente il Titolare del trattamento di ogni nuovo trattamento e di ogni questione rilevante ai fini della normativa in materia di protezione dei dati personali, ivi inclusi i reclami eventualmente avanzati dagli interessati e le eventuali istanze presentate al Garante;</w:t>
      </w:r>
    </w:p>
    <w:p w:rsidR="00315D1A" w:rsidRDefault="00000000">
      <w:pPr>
        <w:numPr>
          <w:ilvl w:val="0"/>
          <w:numId w:val="2"/>
        </w:numPr>
        <w:tabs>
          <w:tab w:val="left" w:pos="1191"/>
          <w:tab w:val="left" w:pos="3840"/>
        </w:tabs>
        <w:spacing w:before="120" w:after="240" w:line="240" w:lineRule="auto"/>
        <w:ind w:left="851" w:hanging="494"/>
        <w:jc w:val="both"/>
        <w:rPr>
          <w:rFonts w:ascii="Times New Roman" w:eastAsia="Times New Roman" w:hAnsi="Times New Roman" w:cs="Times New Roman"/>
          <w:strike/>
        </w:rPr>
      </w:pPr>
      <w:r>
        <w:rPr>
          <w:rFonts w:ascii="Times New Roman" w:eastAsia="Times New Roman" w:hAnsi="Times New Roman" w:cs="Times New Roman"/>
        </w:rPr>
        <w:t>il Responsabile potrà ricorrere ad altri responsabili (sub-responsabili) è in tal caso li dovrà nominare Sub Responsabili del trattamento dati alle seguenti condizioni:</w:t>
      </w:r>
    </w:p>
    <w:p w:rsidR="00315D1A" w:rsidRDefault="00000000">
      <w:pPr>
        <w:numPr>
          <w:ilvl w:val="0"/>
          <w:numId w:val="2"/>
        </w:numPr>
        <w:spacing w:before="60" w:after="120" w:line="240" w:lineRule="auto"/>
        <w:ind w:left="1418" w:hanging="360"/>
        <w:jc w:val="both"/>
        <w:rPr>
          <w:rFonts w:ascii="Times New Roman" w:eastAsia="Times New Roman" w:hAnsi="Times New Roman" w:cs="Times New Roman"/>
        </w:rPr>
      </w:pPr>
      <w:r>
        <w:rPr>
          <w:rFonts w:ascii="Times New Roman" w:eastAsia="Times New Roman" w:hAnsi="Times New Roman" w:cs="Times New Roman"/>
        </w:rPr>
        <w:lastRenderedPageBreak/>
        <w:t>il Responsabile fornirà prontamente, su richiesta del Titolare, per iscritto i nomi e i riferimenti dei Sub Responsabili al Titolare e le attività di trattamento delegate;</w:t>
      </w:r>
    </w:p>
    <w:p w:rsidR="00315D1A" w:rsidRDefault="00000000">
      <w:pPr>
        <w:numPr>
          <w:ilvl w:val="0"/>
          <w:numId w:val="2"/>
        </w:numPr>
        <w:spacing w:before="60" w:after="120" w:line="240" w:lineRule="auto"/>
        <w:ind w:left="1418" w:hanging="360"/>
        <w:jc w:val="both"/>
        <w:rPr>
          <w:rFonts w:ascii="Times New Roman" w:eastAsia="Times New Roman" w:hAnsi="Times New Roman" w:cs="Times New Roman"/>
        </w:rPr>
      </w:pPr>
      <w:r>
        <w:rPr>
          <w:rFonts w:ascii="Times New Roman" w:eastAsia="Times New Roman" w:hAnsi="Times New Roman" w:cs="Times New Roman"/>
        </w:rPr>
        <w:t>le condizioni che regolano il trattamento dati tra Responsabile e Sub Responsabile non dovranno essere di contenuto inferiore alle presenti, in ordine alle tutele riferite agli interessati e dovranno prevedere il rispetto degli obblighi del presente atto di nomina;</w:t>
      </w:r>
    </w:p>
    <w:p w:rsidR="00315D1A" w:rsidRDefault="00000000">
      <w:pPr>
        <w:numPr>
          <w:ilvl w:val="0"/>
          <w:numId w:val="2"/>
        </w:numPr>
        <w:spacing w:before="60" w:after="120" w:line="240" w:lineRule="auto"/>
        <w:ind w:left="1418" w:hanging="360"/>
        <w:jc w:val="both"/>
        <w:rPr>
          <w:rFonts w:ascii="Times New Roman" w:eastAsia="Times New Roman" w:hAnsi="Times New Roman" w:cs="Times New Roman"/>
        </w:rPr>
      </w:pPr>
      <w:r>
        <w:rPr>
          <w:rFonts w:ascii="Times New Roman" w:eastAsia="Times New Roman" w:hAnsi="Times New Roman" w:cs="Times New Roman"/>
        </w:rPr>
        <w:t>il Responsabile garantisce che i Sub responsabili sono stati scelti tra fornitori competenti, informati e formati in ordine agli obblighi e responsabilità relative alla protezione dei dati;</w:t>
      </w:r>
    </w:p>
    <w:p w:rsidR="00315D1A" w:rsidRDefault="00000000">
      <w:pPr>
        <w:numPr>
          <w:ilvl w:val="0"/>
          <w:numId w:val="2"/>
        </w:numPr>
        <w:spacing w:before="60" w:after="120" w:line="240" w:lineRule="auto"/>
        <w:ind w:left="1418" w:hanging="360"/>
        <w:jc w:val="both"/>
        <w:rPr>
          <w:rFonts w:ascii="Times New Roman" w:eastAsia="Times New Roman" w:hAnsi="Times New Roman" w:cs="Times New Roman"/>
        </w:rPr>
      </w:pPr>
      <w:r>
        <w:rPr>
          <w:rFonts w:ascii="Times New Roman" w:eastAsia="Times New Roman" w:hAnsi="Times New Roman" w:cs="Times New Roman"/>
        </w:rPr>
        <w:t xml:space="preserve">il Sub Responsabile mantenga i dati in ambito europeo, salvo i casi previsti dal CAPO V del Regolamento UE 679/2016. Su richiesta del Titolare e/o del Responsabile il Sub-Responsabile fornisce documentazione scritta riguardante tale trasferimento di dati verso Paesi terzi o Organizzazioni Internazionali.  </w:t>
      </w:r>
    </w:p>
    <w:p w:rsidR="00315D1A" w:rsidRDefault="00000000">
      <w:pPr>
        <w:numPr>
          <w:ilvl w:val="0"/>
          <w:numId w:val="2"/>
        </w:numPr>
        <w:spacing w:after="0" w:line="240" w:lineRule="auto"/>
        <w:ind w:left="1418" w:hanging="360"/>
        <w:jc w:val="both"/>
        <w:rPr>
          <w:rFonts w:ascii="Times New Roman" w:eastAsia="Times New Roman" w:hAnsi="Times New Roman" w:cs="Times New Roman"/>
        </w:rPr>
      </w:pPr>
      <w:r>
        <w:rPr>
          <w:rFonts w:ascii="Times New Roman" w:eastAsia="Times New Roman" w:hAnsi="Times New Roman" w:cs="Times New Roman"/>
        </w:rPr>
        <w:t>informare il Titolare e il Responsabile prima del trattamento, qualora il Sub-Responsabile sia tenuto a procedere ad un trasferimento dei dati verso un paese terzo o un’organizzazione internazionale, in virtù delle leggi dell’Unione o delle leggi dello stato membro al quale è sottoposto.</w:t>
      </w:r>
    </w:p>
    <w:p w:rsidR="00315D1A" w:rsidRDefault="00000000">
      <w:pPr>
        <w:numPr>
          <w:ilvl w:val="0"/>
          <w:numId w:val="2"/>
        </w:numPr>
        <w:spacing w:before="60" w:after="120" w:line="240" w:lineRule="auto"/>
        <w:ind w:left="1418" w:hanging="360"/>
        <w:jc w:val="both"/>
        <w:rPr>
          <w:rFonts w:ascii="Times New Roman" w:eastAsia="Times New Roman" w:hAnsi="Times New Roman" w:cs="Times New Roman"/>
        </w:rPr>
      </w:pPr>
      <w:r>
        <w:rPr>
          <w:rFonts w:ascii="Times New Roman" w:eastAsia="Times New Roman" w:hAnsi="Times New Roman" w:cs="Times New Roman"/>
        </w:rPr>
        <w:t>il Responsabile risponderà delle omissioni e negligenze del Sub Responsabile in ordine alle operazioni di trattamento dati.</w:t>
      </w:r>
    </w:p>
    <w:p w:rsidR="00315D1A" w:rsidRDefault="00000000">
      <w:pPr>
        <w:numPr>
          <w:ilvl w:val="0"/>
          <w:numId w:val="2"/>
        </w:numPr>
        <w:tabs>
          <w:tab w:val="left" w:pos="1191"/>
          <w:tab w:val="left" w:pos="900"/>
          <w:tab w:val="left" w:pos="3840"/>
        </w:tabs>
        <w:spacing w:before="120" w:after="240" w:line="240" w:lineRule="auto"/>
        <w:ind w:left="900" w:hanging="540"/>
        <w:jc w:val="both"/>
        <w:rPr>
          <w:rFonts w:ascii="Times New Roman" w:eastAsia="Times New Roman" w:hAnsi="Times New Roman" w:cs="Times New Roman"/>
        </w:rPr>
      </w:pPr>
      <w:r>
        <w:rPr>
          <w:rFonts w:ascii="Times New Roman" w:eastAsia="Times New Roman" w:hAnsi="Times New Roman" w:cs="Times New Roman"/>
        </w:rPr>
        <w:t>nell’ambito delle responsabilità così affidategli e nel rispetto delle relative istruzioni, tenere costantemente aggiornato presso di sé, ed a disposizione in ogni momento del Titolare del trattamento, un registro di tutte le categorie di attività relative al trattamento svolte per conto del Titolare, ai sensi dell’art. 30 Reg. (UE) 2016/679, in forma scritta, anche in formato elettronico. Allo stesso Responsabile del Trattamento competerà, in via esclusiva, l’obbligo di predisporre ed eseguire una periodica attività di verifica interna sull’operato dei propri sub-responsabili ed autorizzati al trattamento;</w:t>
      </w:r>
    </w:p>
    <w:p w:rsidR="00315D1A" w:rsidRDefault="00000000">
      <w:pPr>
        <w:numPr>
          <w:ilvl w:val="0"/>
          <w:numId w:val="2"/>
        </w:numPr>
        <w:tabs>
          <w:tab w:val="left" w:pos="1191"/>
          <w:tab w:val="left" w:pos="900"/>
          <w:tab w:val="left" w:pos="3840"/>
        </w:tabs>
        <w:spacing w:before="120" w:after="240" w:line="240" w:lineRule="auto"/>
        <w:ind w:left="900" w:hanging="540"/>
        <w:jc w:val="both"/>
        <w:rPr>
          <w:rFonts w:ascii="Times New Roman" w:eastAsia="Times New Roman" w:hAnsi="Times New Roman" w:cs="Times New Roman"/>
        </w:rPr>
      </w:pPr>
      <w:r>
        <w:rPr>
          <w:rFonts w:ascii="Times New Roman" w:eastAsia="Times New Roman" w:hAnsi="Times New Roman" w:cs="Times New Roman"/>
        </w:rPr>
        <w:t>attenersi – nel procedere alle operazioni di trattamento necessarie e nella cessazione dello stesso Trattamento – alle normative di volta in volta applicabili e alle istruzioni impartite dal Titolare del trattamento. Il Responsabile del trattamento, inoltre, si impegna a mantenere in essere ed applicare le misure di sicurezza adeguate ai sensi della normativa applicabile in materia di protezione di dati personali;</w:t>
      </w:r>
    </w:p>
    <w:p w:rsidR="00315D1A" w:rsidRDefault="00000000">
      <w:pPr>
        <w:numPr>
          <w:ilvl w:val="0"/>
          <w:numId w:val="2"/>
        </w:numPr>
        <w:tabs>
          <w:tab w:val="left" w:pos="1191"/>
          <w:tab w:val="left" w:pos="900"/>
          <w:tab w:val="left" w:pos="3840"/>
        </w:tabs>
        <w:spacing w:before="120" w:after="240" w:line="240" w:lineRule="auto"/>
        <w:ind w:left="900" w:hanging="540"/>
        <w:jc w:val="both"/>
        <w:rPr>
          <w:rFonts w:ascii="Times New Roman" w:eastAsia="Times New Roman" w:hAnsi="Times New Roman" w:cs="Times New Roman"/>
        </w:rPr>
      </w:pPr>
      <w:r>
        <w:rPr>
          <w:rFonts w:ascii="Times New Roman" w:eastAsia="Times New Roman" w:hAnsi="Times New Roman" w:cs="Times New Roman"/>
        </w:rPr>
        <w:t>procedere a fornire per iscritto agli autorizzati al trattamento che operano sotto la sua diretta autorità le necessarie istruzioni e disposizioni vincolanti per il trattamento relativamente all’osservanza delle vigenti disposizioni in merito al trattamento ed a vincolarli anche alla riservatezza, dandone evidenza al Titolare del trattamento, intendendosi in tal modo soddisfatto l’obbligo del Titolare in tal senso.</w:t>
      </w:r>
    </w:p>
    <w:p w:rsidR="00315D1A" w:rsidRDefault="00000000">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Eventuali modifiche al presente Accordo dovranno essere apportate per iscritto e potranno essere modificate solo attraverso una dichiarazione scritta concordata tra le Parti.    L’invalidità, anche parziale, di una o più delle clausole del presente Accordo non pregiudica la validità delle restanti clausole.</w:t>
      </w:r>
    </w:p>
    <w:p w:rsidR="00315D1A" w:rsidRDefault="00000000">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Con il presente Accordo le Parti intendono espressamente revocare e sostituire ogni altro contratto o accordo tra esse esistente, relativo al trattamento dei dati personali.</w:t>
      </w:r>
    </w:p>
    <w:p w:rsidR="00315D1A" w:rsidRDefault="00000000">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Le Parti hanno letto e compreso il contenuto del presente Accordo e sottoscrivendolo esprimono pienamente il loro consenso.</w:t>
      </w:r>
    </w:p>
    <w:p w:rsidR="00315D1A" w:rsidRDefault="00000000">
      <w:pPr>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Luogo e data</w:t>
      </w:r>
    </w:p>
    <w:p w:rsidR="00315D1A" w:rsidRDefault="00315D1A">
      <w:pPr>
        <w:spacing w:before="120" w:after="0" w:line="240" w:lineRule="auto"/>
        <w:jc w:val="both"/>
        <w:rPr>
          <w:rFonts w:ascii="Times New Roman" w:eastAsia="Times New Roman" w:hAnsi="Times New Roman" w:cs="Times New Roman"/>
        </w:rPr>
      </w:pPr>
    </w:p>
    <w:p w:rsidR="00315D1A" w:rsidRDefault="00000000">
      <w:pPr>
        <w:numPr>
          <w:ilvl w:val="0"/>
          <w:numId w:val="3"/>
        </w:numPr>
        <w:tabs>
          <w:tab w:val="left" w:pos="576"/>
        </w:tabs>
        <w:spacing w:after="0" w:line="240" w:lineRule="auto"/>
        <w:ind w:left="-292" w:hanging="576"/>
        <w:jc w:val="center"/>
        <w:rPr>
          <w:rFonts w:ascii="Times New Roman" w:eastAsia="Times New Roman" w:hAnsi="Times New Roman" w:cs="Times New Roman"/>
        </w:rPr>
      </w:pPr>
      <w:r>
        <w:rPr>
          <w:rFonts w:ascii="Times New Roman" w:eastAsia="Times New Roman" w:hAnsi="Times New Roman" w:cs="Times New Roman"/>
        </w:rPr>
        <w:t>Per l’Ente</w:t>
      </w:r>
    </w:p>
    <w:p w:rsidR="00315D1A" w:rsidRDefault="00000000">
      <w:pPr>
        <w:numPr>
          <w:ilvl w:val="0"/>
          <w:numId w:val="3"/>
        </w:numPr>
        <w:tabs>
          <w:tab w:val="left" w:pos="576"/>
        </w:tabs>
        <w:spacing w:after="0" w:line="240" w:lineRule="auto"/>
        <w:ind w:left="-292" w:hanging="576"/>
        <w:jc w:val="center"/>
        <w:rPr>
          <w:rFonts w:ascii="Times New Roman" w:eastAsia="Times New Roman" w:hAnsi="Times New Roman" w:cs="Times New Roman"/>
        </w:rPr>
      </w:pPr>
      <w:r>
        <w:rPr>
          <w:rFonts w:ascii="Times New Roman" w:eastAsia="Times New Roman" w:hAnsi="Times New Roman" w:cs="Times New Roman"/>
        </w:rPr>
        <w:t>Il Titolare del trattamento dei dati</w:t>
      </w:r>
    </w:p>
    <w:p w:rsidR="00315D1A" w:rsidRDefault="00000000">
      <w:pPr>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Dott.ssa Federica Franceschini </w:t>
      </w:r>
    </w:p>
    <w:p w:rsidR="00315D1A" w:rsidRDefault="00315D1A">
      <w:pPr>
        <w:numPr>
          <w:ilvl w:val="0"/>
          <w:numId w:val="4"/>
        </w:numPr>
        <w:tabs>
          <w:tab w:val="left" w:pos="0"/>
        </w:tabs>
        <w:spacing w:after="0" w:line="240" w:lineRule="auto"/>
        <w:ind w:left="-432" w:right="-1" w:firstLine="292"/>
        <w:jc w:val="center"/>
        <w:rPr>
          <w:rFonts w:ascii="Times New Roman" w:eastAsia="Times New Roman" w:hAnsi="Times New Roman" w:cs="Times New Roman"/>
        </w:rPr>
      </w:pPr>
    </w:p>
    <w:p w:rsidR="00315D1A" w:rsidRDefault="00000000">
      <w:pPr>
        <w:numPr>
          <w:ilvl w:val="0"/>
          <w:numId w:val="4"/>
        </w:numPr>
        <w:tabs>
          <w:tab w:val="left" w:pos="0"/>
        </w:tabs>
        <w:spacing w:after="0" w:line="240" w:lineRule="auto"/>
        <w:ind w:left="-432" w:right="-1" w:firstLine="292"/>
        <w:jc w:val="center"/>
        <w:rPr>
          <w:rFonts w:ascii="Times New Roman" w:eastAsia="Times New Roman" w:hAnsi="Times New Roman" w:cs="Times New Roman"/>
        </w:rPr>
      </w:pPr>
      <w:r>
        <w:rPr>
          <w:rFonts w:ascii="Times New Roman" w:eastAsia="Times New Roman" w:hAnsi="Times New Roman" w:cs="Times New Roman"/>
        </w:rPr>
        <w:t>_______________________________</w:t>
      </w:r>
    </w:p>
    <w:p w:rsidR="00315D1A" w:rsidRDefault="00315D1A">
      <w:pPr>
        <w:spacing w:before="120" w:after="0" w:line="240" w:lineRule="auto"/>
        <w:jc w:val="both"/>
        <w:rPr>
          <w:rFonts w:ascii="Times New Roman" w:eastAsia="Times New Roman" w:hAnsi="Times New Roman" w:cs="Times New Roman"/>
        </w:rPr>
      </w:pPr>
    </w:p>
    <w:p w:rsidR="00315D1A" w:rsidRDefault="00315D1A">
      <w:pPr>
        <w:spacing w:before="120" w:after="0" w:line="240" w:lineRule="auto"/>
        <w:jc w:val="both"/>
        <w:rPr>
          <w:rFonts w:ascii="Times New Roman" w:eastAsia="Times New Roman" w:hAnsi="Times New Roman" w:cs="Times New Roman"/>
        </w:rPr>
      </w:pPr>
    </w:p>
    <w:p w:rsidR="00315D1A" w:rsidRDefault="00000000">
      <w:pPr>
        <w:numPr>
          <w:ilvl w:val="0"/>
          <w:numId w:val="5"/>
        </w:numPr>
        <w:tabs>
          <w:tab w:val="left" w:pos="576"/>
        </w:tabs>
        <w:spacing w:after="0" w:line="240" w:lineRule="auto"/>
        <w:ind w:left="-292" w:right="849" w:hanging="576"/>
        <w:jc w:val="center"/>
        <w:rPr>
          <w:rFonts w:ascii="Times New Roman" w:eastAsia="Times New Roman" w:hAnsi="Times New Roman" w:cs="Times New Roman"/>
        </w:rPr>
      </w:pPr>
      <w:r>
        <w:rPr>
          <w:rFonts w:ascii="Times New Roman" w:eastAsia="Times New Roman" w:hAnsi="Times New Roman" w:cs="Times New Roman"/>
        </w:rPr>
        <w:t>Per e per conto del Responsabile del trattamento dei dati</w:t>
      </w:r>
    </w:p>
    <w:p w:rsidR="00315D1A" w:rsidRDefault="00315D1A">
      <w:pPr>
        <w:numPr>
          <w:ilvl w:val="0"/>
          <w:numId w:val="5"/>
        </w:numPr>
        <w:tabs>
          <w:tab w:val="left" w:pos="576"/>
        </w:tabs>
        <w:spacing w:after="0" w:line="240" w:lineRule="auto"/>
        <w:ind w:left="-292" w:right="849" w:hanging="576"/>
        <w:jc w:val="both"/>
        <w:rPr>
          <w:rFonts w:ascii="Times New Roman" w:eastAsia="Times New Roman" w:hAnsi="Times New Roman" w:cs="Times New Roman"/>
          <w:i/>
        </w:rPr>
      </w:pPr>
    </w:p>
    <w:p w:rsidR="00315D1A" w:rsidRDefault="00315D1A">
      <w:pPr>
        <w:spacing w:after="0" w:line="240" w:lineRule="auto"/>
        <w:jc w:val="both"/>
        <w:rPr>
          <w:rFonts w:ascii="Times New Roman" w:eastAsia="Times New Roman" w:hAnsi="Times New Roman" w:cs="Times New Roman"/>
        </w:rPr>
      </w:pPr>
    </w:p>
    <w:p w:rsidR="00315D1A" w:rsidRDefault="00000000">
      <w:pPr>
        <w:numPr>
          <w:ilvl w:val="0"/>
          <w:numId w:val="6"/>
        </w:numPr>
        <w:tabs>
          <w:tab w:val="left" w:pos="576"/>
        </w:tabs>
        <w:spacing w:after="0" w:line="240" w:lineRule="auto"/>
        <w:ind w:left="-292" w:right="-1" w:firstLine="292"/>
        <w:jc w:val="center"/>
        <w:rPr>
          <w:rFonts w:ascii="Times New Roman" w:eastAsia="Times New Roman" w:hAnsi="Times New Roman" w:cs="Times New Roman"/>
        </w:rPr>
      </w:pPr>
      <w:r>
        <w:rPr>
          <w:rFonts w:ascii="Times New Roman" w:eastAsia="Times New Roman" w:hAnsi="Times New Roman" w:cs="Times New Roman"/>
        </w:rPr>
        <w:t>Sig. ……………………..</w:t>
      </w:r>
    </w:p>
    <w:p w:rsidR="00315D1A" w:rsidRDefault="00315D1A">
      <w:pPr>
        <w:spacing w:before="120" w:after="0" w:line="240" w:lineRule="auto"/>
        <w:jc w:val="both"/>
        <w:rPr>
          <w:rFonts w:ascii="Times New Roman" w:eastAsia="Times New Roman" w:hAnsi="Times New Roman" w:cs="Times New Roman"/>
        </w:rPr>
      </w:pPr>
    </w:p>
    <w:p w:rsidR="00315D1A" w:rsidRDefault="00000000">
      <w:pPr>
        <w:numPr>
          <w:ilvl w:val="0"/>
          <w:numId w:val="7"/>
        </w:numPr>
        <w:tabs>
          <w:tab w:val="left" w:pos="0"/>
        </w:tabs>
        <w:spacing w:after="0" w:line="240" w:lineRule="auto"/>
        <w:ind w:left="-432" w:right="-1" w:firstLine="292"/>
        <w:jc w:val="center"/>
        <w:rPr>
          <w:rFonts w:ascii="Times New Roman" w:eastAsia="Times New Roman" w:hAnsi="Times New Roman" w:cs="Times New Roman"/>
        </w:rPr>
      </w:pPr>
      <w:r>
        <w:rPr>
          <w:rFonts w:ascii="Times New Roman" w:eastAsia="Times New Roman" w:hAnsi="Times New Roman" w:cs="Times New Roman"/>
        </w:rPr>
        <w:t>_______________________________</w:t>
      </w:r>
    </w:p>
    <w:p w:rsidR="00315D1A" w:rsidRDefault="00315D1A">
      <w:pPr>
        <w:spacing w:after="0" w:line="240" w:lineRule="auto"/>
        <w:jc w:val="both"/>
        <w:rPr>
          <w:rFonts w:ascii="Times New Roman" w:eastAsia="Times New Roman" w:hAnsi="Times New Roman" w:cs="Times New Roman"/>
        </w:rPr>
      </w:pPr>
    </w:p>
    <w:p w:rsidR="00315D1A" w:rsidRDefault="00315D1A">
      <w:pPr>
        <w:spacing w:after="0" w:line="240" w:lineRule="auto"/>
        <w:jc w:val="both"/>
        <w:rPr>
          <w:rFonts w:ascii="Times New Roman" w:eastAsia="Times New Roman" w:hAnsi="Times New Roman" w:cs="Times New Roman"/>
        </w:rPr>
      </w:pPr>
    </w:p>
    <w:p w:rsidR="00315D1A" w:rsidRDefault="00315D1A">
      <w:pPr>
        <w:spacing w:after="0" w:line="240" w:lineRule="auto"/>
        <w:jc w:val="both"/>
        <w:rPr>
          <w:rFonts w:ascii="Times New Roman" w:eastAsia="Times New Roman" w:hAnsi="Times New Roman" w:cs="Times New Roman"/>
        </w:rPr>
      </w:pPr>
    </w:p>
    <w:p w:rsidR="00315D1A" w:rsidRDefault="00315D1A">
      <w:pPr>
        <w:spacing w:after="0" w:line="240" w:lineRule="auto"/>
        <w:jc w:val="both"/>
        <w:rPr>
          <w:rFonts w:ascii="Times New Roman" w:eastAsia="Times New Roman" w:hAnsi="Times New Roman" w:cs="Times New Roman"/>
        </w:rPr>
      </w:pPr>
    </w:p>
    <w:p w:rsidR="00315D1A" w:rsidRDefault="00315D1A">
      <w:pPr>
        <w:spacing w:after="0" w:line="240" w:lineRule="auto"/>
        <w:jc w:val="both"/>
        <w:rPr>
          <w:rFonts w:ascii="Times New Roman" w:eastAsia="Times New Roman" w:hAnsi="Times New Roman" w:cs="Times New Roman"/>
        </w:rPr>
      </w:pPr>
    </w:p>
    <w:p w:rsidR="00315D1A" w:rsidRDefault="00315D1A">
      <w:pPr>
        <w:spacing w:after="0" w:line="240" w:lineRule="auto"/>
        <w:jc w:val="both"/>
        <w:rPr>
          <w:rFonts w:ascii="Times New Roman" w:eastAsia="Times New Roman" w:hAnsi="Times New Roman" w:cs="Times New Roman"/>
        </w:rPr>
      </w:pPr>
    </w:p>
    <w:p w:rsidR="00315D1A" w:rsidRDefault="00315D1A">
      <w:pPr>
        <w:spacing w:after="0" w:line="240" w:lineRule="auto"/>
        <w:jc w:val="both"/>
        <w:rPr>
          <w:rFonts w:ascii="Times New Roman" w:eastAsia="Times New Roman" w:hAnsi="Times New Roman" w:cs="Times New Roman"/>
        </w:rPr>
      </w:pPr>
    </w:p>
    <w:p w:rsidR="00315D1A" w:rsidRDefault="00315D1A">
      <w:pPr>
        <w:spacing w:after="0" w:line="240" w:lineRule="auto"/>
        <w:jc w:val="both"/>
        <w:rPr>
          <w:rFonts w:ascii="Times New Roman" w:eastAsia="Times New Roman" w:hAnsi="Times New Roman" w:cs="Times New Roman"/>
        </w:rPr>
      </w:pPr>
    </w:p>
    <w:p w:rsidR="00315D1A" w:rsidRDefault="00315D1A">
      <w:pPr>
        <w:spacing w:after="0" w:line="240" w:lineRule="auto"/>
        <w:jc w:val="both"/>
        <w:rPr>
          <w:rFonts w:ascii="Times New Roman" w:eastAsia="Times New Roman" w:hAnsi="Times New Roman" w:cs="Times New Roman"/>
        </w:rPr>
      </w:pPr>
    </w:p>
    <w:p w:rsidR="00315D1A" w:rsidRDefault="00315D1A">
      <w:pPr>
        <w:spacing w:after="0" w:line="240" w:lineRule="auto"/>
        <w:jc w:val="both"/>
        <w:rPr>
          <w:rFonts w:ascii="Times New Roman" w:eastAsia="Times New Roman" w:hAnsi="Times New Roman" w:cs="Times New Roman"/>
        </w:rPr>
      </w:pPr>
    </w:p>
    <w:sectPr w:rsidR="00315D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72B09"/>
    <w:multiLevelType w:val="multilevel"/>
    <w:tmpl w:val="616839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4A5105"/>
    <w:multiLevelType w:val="multilevel"/>
    <w:tmpl w:val="ECAACB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2D30D6"/>
    <w:multiLevelType w:val="multilevel"/>
    <w:tmpl w:val="88BC18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F544B0"/>
    <w:multiLevelType w:val="multilevel"/>
    <w:tmpl w:val="9E4E9C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A27ABD"/>
    <w:multiLevelType w:val="multilevel"/>
    <w:tmpl w:val="D722E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2836BD"/>
    <w:multiLevelType w:val="multilevel"/>
    <w:tmpl w:val="57E6A5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351CFC"/>
    <w:multiLevelType w:val="multilevel"/>
    <w:tmpl w:val="49B40E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8642259">
    <w:abstractNumId w:val="5"/>
  </w:num>
  <w:num w:numId="2" w16cid:durableId="236092228">
    <w:abstractNumId w:val="0"/>
  </w:num>
  <w:num w:numId="3" w16cid:durableId="1626346959">
    <w:abstractNumId w:val="6"/>
  </w:num>
  <w:num w:numId="4" w16cid:durableId="2035763119">
    <w:abstractNumId w:val="2"/>
  </w:num>
  <w:num w:numId="5" w16cid:durableId="585114644">
    <w:abstractNumId w:val="4"/>
  </w:num>
  <w:num w:numId="6" w16cid:durableId="1226994403">
    <w:abstractNumId w:val="1"/>
  </w:num>
  <w:num w:numId="7" w16cid:durableId="582682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D1A"/>
    <w:rsid w:val="00315D1A"/>
    <w:rsid w:val="00ED47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1C59FB-2265-4D1F-A954-EC732046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1638</Words>
  <Characters>9340</Characters>
  <Application>Microsoft Office Word</Application>
  <DocSecurity>0</DocSecurity>
  <Lines>77</Lines>
  <Paragraphs>21</Paragraphs>
  <ScaleCrop>false</ScaleCrop>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Franceschini</dc:creator>
  <cp:lastModifiedBy>Federica Franceschini</cp:lastModifiedBy>
  <cp:revision>2</cp:revision>
  <dcterms:created xsi:type="dcterms:W3CDTF">2023-07-03T11:31:00Z</dcterms:created>
  <dcterms:modified xsi:type="dcterms:W3CDTF">2023-07-03T11:31:00Z</dcterms:modified>
</cp:coreProperties>
</file>